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76" w:rsidRPr="007B5D30" w:rsidRDefault="00E45C76" w:rsidP="00E45C76">
      <w:pPr>
        <w:ind w:firstLine="709"/>
        <w:jc w:val="center"/>
        <w:rPr>
          <w:rFonts w:eastAsia="Calibri" w:cs="Arial"/>
          <w:b/>
          <w:sz w:val="28"/>
          <w:szCs w:val="28"/>
          <w:lang w:eastAsia="en-US"/>
        </w:rPr>
      </w:pPr>
      <w:r w:rsidRPr="007B5D30">
        <w:rPr>
          <w:rFonts w:eastAsia="Calibri" w:cs="Arial"/>
          <w:b/>
          <w:sz w:val="28"/>
          <w:szCs w:val="28"/>
          <w:lang w:eastAsia="en-US"/>
        </w:rPr>
        <w:t>СОВЕТ НАРОДНЫХ ДЕПУТАТОВ</w:t>
      </w:r>
    </w:p>
    <w:p w:rsidR="00E45C76" w:rsidRPr="007B5D30" w:rsidRDefault="00E45C76" w:rsidP="00E45C76">
      <w:pPr>
        <w:ind w:firstLine="709"/>
        <w:jc w:val="center"/>
        <w:rPr>
          <w:rFonts w:eastAsia="Calibri" w:cs="Arial"/>
          <w:b/>
          <w:sz w:val="28"/>
          <w:szCs w:val="28"/>
          <w:lang w:eastAsia="en-US"/>
        </w:rPr>
      </w:pPr>
      <w:r w:rsidRPr="007B5D30">
        <w:rPr>
          <w:rFonts w:eastAsia="Calibri" w:cs="Arial"/>
          <w:b/>
          <w:sz w:val="28"/>
          <w:szCs w:val="28"/>
          <w:lang w:eastAsia="en-US"/>
        </w:rPr>
        <w:t>ПЕТРОПАВЛОВСКОГО СЕЛЬСКОГО ПОСЕЛЕНИЯ</w:t>
      </w:r>
    </w:p>
    <w:p w:rsidR="00E45C76" w:rsidRPr="007B5D30" w:rsidRDefault="00E45C76" w:rsidP="00E45C76">
      <w:pPr>
        <w:ind w:firstLine="709"/>
        <w:jc w:val="center"/>
        <w:rPr>
          <w:rFonts w:eastAsia="Calibri" w:cs="Arial"/>
          <w:b/>
          <w:sz w:val="28"/>
          <w:szCs w:val="28"/>
          <w:lang w:eastAsia="en-US"/>
        </w:rPr>
      </w:pPr>
      <w:r w:rsidRPr="007B5D30">
        <w:rPr>
          <w:rFonts w:eastAsia="Calibri" w:cs="Arial"/>
          <w:b/>
          <w:sz w:val="28"/>
          <w:szCs w:val="28"/>
          <w:lang w:eastAsia="en-US"/>
        </w:rPr>
        <w:t>ПЕТРОПАВЛОВСКОГО МУНИЦИПАЛЬНОГО РАЙОНА</w:t>
      </w:r>
    </w:p>
    <w:p w:rsidR="00E45C76" w:rsidRDefault="00E45C76" w:rsidP="00E45C76">
      <w:pPr>
        <w:ind w:firstLine="709"/>
        <w:jc w:val="center"/>
        <w:rPr>
          <w:rFonts w:eastAsia="Calibri" w:cs="Arial"/>
          <w:b/>
          <w:sz w:val="28"/>
          <w:szCs w:val="28"/>
          <w:lang w:eastAsia="en-US"/>
        </w:rPr>
      </w:pPr>
      <w:r w:rsidRPr="007B5D30">
        <w:rPr>
          <w:rFonts w:eastAsia="Calibri" w:cs="Arial"/>
          <w:b/>
          <w:sz w:val="28"/>
          <w:szCs w:val="28"/>
          <w:lang w:eastAsia="en-US"/>
        </w:rPr>
        <w:t>ВОРОНЕЖСКОЙ ОБЛАСТИ</w:t>
      </w:r>
    </w:p>
    <w:p w:rsidR="007B5D30" w:rsidRPr="007B5D30" w:rsidRDefault="007B5D30" w:rsidP="00E45C76">
      <w:pPr>
        <w:ind w:firstLine="709"/>
        <w:jc w:val="center"/>
        <w:rPr>
          <w:rFonts w:eastAsia="Calibri" w:cs="Arial"/>
          <w:b/>
          <w:sz w:val="28"/>
          <w:szCs w:val="28"/>
          <w:lang w:eastAsia="en-US"/>
        </w:rPr>
      </w:pPr>
    </w:p>
    <w:p w:rsidR="00E45C76" w:rsidRPr="007B5D30" w:rsidRDefault="00E45C76" w:rsidP="00E45C76">
      <w:pPr>
        <w:ind w:firstLine="709"/>
        <w:jc w:val="center"/>
        <w:rPr>
          <w:rFonts w:eastAsia="Calibri" w:cs="Arial"/>
          <w:b/>
          <w:spacing w:val="30"/>
          <w:sz w:val="36"/>
          <w:szCs w:val="36"/>
          <w:lang w:eastAsia="en-US"/>
        </w:rPr>
      </w:pPr>
      <w:r w:rsidRPr="007B5D30">
        <w:rPr>
          <w:rFonts w:eastAsia="Calibri" w:cs="Arial"/>
          <w:b/>
          <w:spacing w:val="30"/>
          <w:sz w:val="36"/>
          <w:szCs w:val="36"/>
          <w:lang w:eastAsia="en-US"/>
        </w:rPr>
        <w:t>РЕШЕНИЕ</w:t>
      </w:r>
    </w:p>
    <w:p w:rsidR="00E45C76" w:rsidRPr="007B5D30" w:rsidRDefault="00E45C76" w:rsidP="00E45C76">
      <w:pPr>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от 26 марта 2025 г. № 12</w:t>
      </w:r>
    </w:p>
    <w:p w:rsidR="00E45C76" w:rsidRPr="00E45C76" w:rsidRDefault="00E45C76" w:rsidP="00E45C76">
      <w:pPr>
        <w:ind w:firstLine="709"/>
        <w:rPr>
          <w:rFonts w:eastAsia="Calibri" w:cs="Arial"/>
          <w:lang w:eastAsia="en-US"/>
        </w:rPr>
      </w:pPr>
    </w:p>
    <w:p w:rsidR="00993112" w:rsidRDefault="00E45C76" w:rsidP="00993112">
      <w:pPr>
        <w:tabs>
          <w:tab w:val="left" w:pos="4678"/>
          <w:tab w:val="left" w:pos="4820"/>
        </w:tabs>
        <w:ind w:firstLine="0"/>
        <w:rPr>
          <w:rFonts w:ascii="Times New Roman" w:hAnsi="Times New Roman"/>
          <w:bCs/>
          <w:kern w:val="28"/>
          <w:sz w:val="28"/>
          <w:szCs w:val="28"/>
        </w:rPr>
      </w:pPr>
      <w:r w:rsidRPr="00993112">
        <w:rPr>
          <w:rFonts w:ascii="Times New Roman" w:hAnsi="Times New Roman"/>
          <w:bCs/>
          <w:kern w:val="28"/>
          <w:sz w:val="28"/>
          <w:szCs w:val="28"/>
        </w:rPr>
        <w:t>Об утверждении Положения о</w:t>
      </w:r>
      <w:r w:rsidR="00993112">
        <w:rPr>
          <w:rFonts w:ascii="Times New Roman" w:hAnsi="Times New Roman"/>
          <w:bCs/>
          <w:kern w:val="28"/>
          <w:sz w:val="28"/>
          <w:szCs w:val="28"/>
        </w:rPr>
        <w:t xml:space="preserve"> </w:t>
      </w:r>
      <w:bookmarkStart w:id="0" w:name="_GoBack"/>
      <w:bookmarkEnd w:id="0"/>
      <w:r w:rsidRPr="00993112">
        <w:rPr>
          <w:rFonts w:ascii="Times New Roman" w:hAnsi="Times New Roman"/>
          <w:bCs/>
          <w:kern w:val="28"/>
          <w:sz w:val="28"/>
          <w:szCs w:val="28"/>
        </w:rPr>
        <w:t>муниципальном</w:t>
      </w:r>
    </w:p>
    <w:p w:rsidR="00993112" w:rsidRDefault="00E45C76" w:rsidP="00993112">
      <w:pPr>
        <w:tabs>
          <w:tab w:val="left" w:pos="4678"/>
          <w:tab w:val="left" w:pos="4820"/>
        </w:tabs>
        <w:ind w:firstLine="0"/>
        <w:rPr>
          <w:rFonts w:ascii="Times New Roman" w:hAnsi="Times New Roman"/>
          <w:bCs/>
          <w:kern w:val="28"/>
          <w:sz w:val="28"/>
          <w:szCs w:val="28"/>
        </w:rPr>
      </w:pPr>
      <w:r w:rsidRPr="00993112">
        <w:rPr>
          <w:rFonts w:ascii="Times New Roman" w:hAnsi="Times New Roman"/>
          <w:bCs/>
          <w:kern w:val="28"/>
          <w:sz w:val="28"/>
          <w:szCs w:val="28"/>
        </w:rPr>
        <w:t>контроле на автомобильном транспорте и</w:t>
      </w:r>
    </w:p>
    <w:p w:rsidR="00993112" w:rsidRDefault="00E45C76" w:rsidP="00993112">
      <w:pPr>
        <w:tabs>
          <w:tab w:val="left" w:pos="4678"/>
          <w:tab w:val="left" w:pos="4820"/>
        </w:tabs>
        <w:ind w:firstLine="0"/>
        <w:rPr>
          <w:rFonts w:ascii="Times New Roman" w:hAnsi="Times New Roman"/>
          <w:bCs/>
          <w:kern w:val="28"/>
          <w:sz w:val="28"/>
          <w:szCs w:val="28"/>
        </w:rPr>
      </w:pPr>
      <w:r w:rsidRPr="00993112">
        <w:rPr>
          <w:rFonts w:ascii="Times New Roman" w:hAnsi="Times New Roman"/>
          <w:bCs/>
          <w:kern w:val="28"/>
          <w:sz w:val="28"/>
          <w:szCs w:val="28"/>
        </w:rPr>
        <w:t xml:space="preserve">в дорожном хозяйстве </w:t>
      </w:r>
      <w:r w:rsidRPr="00993112">
        <w:rPr>
          <w:rFonts w:ascii="Times New Roman" w:hAnsi="Times New Roman"/>
          <w:bCs/>
          <w:iCs/>
          <w:kern w:val="28"/>
          <w:sz w:val="28"/>
          <w:szCs w:val="28"/>
        </w:rPr>
        <w:t xml:space="preserve">на территории Петропавловского </w:t>
      </w:r>
    </w:p>
    <w:p w:rsidR="00993112" w:rsidRDefault="00E45C76" w:rsidP="00993112">
      <w:pPr>
        <w:tabs>
          <w:tab w:val="left" w:pos="4678"/>
          <w:tab w:val="left" w:pos="4820"/>
        </w:tabs>
        <w:ind w:firstLine="0"/>
        <w:rPr>
          <w:rFonts w:ascii="Times New Roman" w:hAnsi="Times New Roman"/>
          <w:bCs/>
          <w:iCs/>
          <w:kern w:val="28"/>
          <w:sz w:val="28"/>
          <w:szCs w:val="28"/>
        </w:rPr>
      </w:pPr>
      <w:r w:rsidRPr="00993112">
        <w:rPr>
          <w:rFonts w:ascii="Times New Roman" w:hAnsi="Times New Roman"/>
          <w:bCs/>
          <w:iCs/>
          <w:kern w:val="28"/>
          <w:sz w:val="28"/>
          <w:szCs w:val="28"/>
        </w:rPr>
        <w:t xml:space="preserve">сельского поселения Петропавловского </w:t>
      </w:r>
    </w:p>
    <w:p w:rsidR="00E45C76" w:rsidRDefault="00E45C76" w:rsidP="00993112">
      <w:pPr>
        <w:tabs>
          <w:tab w:val="left" w:pos="4678"/>
          <w:tab w:val="left" w:pos="4820"/>
        </w:tabs>
        <w:ind w:firstLine="0"/>
        <w:rPr>
          <w:rFonts w:ascii="Times New Roman" w:hAnsi="Times New Roman"/>
          <w:bCs/>
          <w:iCs/>
          <w:kern w:val="28"/>
          <w:sz w:val="28"/>
          <w:szCs w:val="28"/>
        </w:rPr>
      </w:pPr>
      <w:r w:rsidRPr="00993112">
        <w:rPr>
          <w:rFonts w:ascii="Times New Roman" w:hAnsi="Times New Roman"/>
          <w:bCs/>
          <w:iCs/>
          <w:kern w:val="28"/>
          <w:sz w:val="28"/>
          <w:szCs w:val="28"/>
        </w:rPr>
        <w:t>муниципального района Воронежской области</w:t>
      </w:r>
    </w:p>
    <w:p w:rsidR="00993112" w:rsidRPr="00993112" w:rsidRDefault="00993112" w:rsidP="00993112">
      <w:pPr>
        <w:tabs>
          <w:tab w:val="left" w:pos="4678"/>
          <w:tab w:val="left" w:pos="4820"/>
        </w:tabs>
        <w:ind w:firstLine="0"/>
        <w:rPr>
          <w:rFonts w:ascii="Times New Roman" w:hAnsi="Times New Roman"/>
          <w:bCs/>
          <w:kern w:val="28"/>
          <w:sz w:val="28"/>
          <w:szCs w:val="28"/>
        </w:rPr>
      </w:pPr>
    </w:p>
    <w:p w:rsidR="00E45C76" w:rsidRDefault="00E45C76" w:rsidP="00E45C76">
      <w:pPr>
        <w:autoSpaceDE w:val="0"/>
        <w:autoSpaceDN w:val="0"/>
        <w:adjustRightInd w:val="0"/>
        <w:ind w:firstLine="709"/>
        <w:rPr>
          <w:rFonts w:ascii="Times New Roman" w:hAnsi="Times New Roman"/>
          <w:sz w:val="28"/>
          <w:szCs w:val="28"/>
        </w:rPr>
      </w:pPr>
      <w:r w:rsidRPr="007B5D30">
        <w:rPr>
          <w:rFonts w:ascii="Times New Roman" w:eastAsia="Calibri" w:hAnsi="Times New Roman"/>
          <w:sz w:val="28"/>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7B5D30">
        <w:rPr>
          <w:rFonts w:ascii="Times New Roman" w:hAnsi="Times New Roman"/>
          <w:sz w:val="28"/>
          <w:szCs w:val="28"/>
        </w:rPr>
        <w:t xml:space="preserve">Уставом Петропавловского сельского поселения, Совет народных депутатов Петропавловского сельского поселения </w:t>
      </w:r>
    </w:p>
    <w:p w:rsidR="007B5D30" w:rsidRPr="007B5D30" w:rsidRDefault="007B5D30" w:rsidP="00E45C7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РЕШИЛ:</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Утвердить Положение о муниципальном контроле на автомобильном транспорте и в дорожном хозяйстве на территории Петропавловского сельского поселения Петропавловского муниципального района Воронежской области.</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Утвердить ключевые показатели муниципального контроля на автомобильном транспорте и в дорожном хозяйстве на территории Петропавловского сельского поселения Петропавловского муниципального района Воронежской области и их целевые значения согласно приложению 1 к настоящему решению.</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Утвердить индикативные показатели муниципального контроля на автомобильном транспорте и в дорожном хозяйстве на территории Петропавловского сельского поселения Петропавловского муниципального района Воронежской области согласно приложению 2 к настоящему решению.</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lastRenderedPageBreak/>
        <w:t>Утвердить перечень и</w:t>
      </w:r>
      <w:r w:rsidRPr="007B5D30">
        <w:rPr>
          <w:rFonts w:ascii="Times New Roman" w:eastAsia="Calibr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7B5D30">
        <w:rPr>
          <w:rFonts w:ascii="Times New Roman" w:hAnsi="Times New Roman"/>
          <w:sz w:val="28"/>
          <w:szCs w:val="28"/>
        </w:rPr>
        <w:t>на автомобильном транспорте и в дорожном хозяйстве</w:t>
      </w:r>
      <w:r w:rsidRPr="007B5D30">
        <w:rPr>
          <w:rFonts w:ascii="Times New Roman" w:eastAsia="Calibri" w:hAnsi="Times New Roman"/>
          <w:sz w:val="28"/>
          <w:szCs w:val="28"/>
          <w:lang w:eastAsia="en-US"/>
        </w:rPr>
        <w:t>, согласно приложению 4 к настоящему решению.</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Признать утратившими силу следующие решения Совета народных депутатов Петропавловского сельского поселения Петропавловского муниципального района Воронежской области:</w:t>
      </w:r>
    </w:p>
    <w:p w:rsidR="00E45C76" w:rsidRPr="007B5D30" w:rsidRDefault="00E45C76" w:rsidP="007B5D30">
      <w:pPr>
        <w:ind w:left="426" w:firstLine="709"/>
        <w:rPr>
          <w:rFonts w:ascii="Times New Roman" w:hAnsi="Times New Roman"/>
          <w:sz w:val="28"/>
          <w:szCs w:val="28"/>
        </w:rPr>
      </w:pPr>
      <w:r w:rsidRPr="007B5D30">
        <w:rPr>
          <w:rFonts w:ascii="Times New Roman" w:hAnsi="Times New Roman"/>
          <w:sz w:val="28"/>
          <w:szCs w:val="28"/>
        </w:rPr>
        <w:t>– от 15 октября 2021 года № 24 «Об утверждении Положения о муниципальном контроле на автомобильном транспорте и в дорожном хозяйстве на территории Петропавловского сельского поселения Петропавловского муниципального района Воронежской области»;</w:t>
      </w:r>
    </w:p>
    <w:p w:rsidR="00E45C76" w:rsidRPr="007B5D30" w:rsidRDefault="00E45C76" w:rsidP="007B5D30">
      <w:pPr>
        <w:ind w:left="426" w:firstLine="283"/>
        <w:rPr>
          <w:rFonts w:ascii="Times New Roman" w:hAnsi="Times New Roman"/>
          <w:sz w:val="28"/>
          <w:szCs w:val="28"/>
        </w:rPr>
      </w:pPr>
      <w:r w:rsidRPr="007B5D30">
        <w:rPr>
          <w:rFonts w:ascii="Times New Roman" w:hAnsi="Times New Roman"/>
          <w:sz w:val="28"/>
          <w:szCs w:val="28"/>
        </w:rPr>
        <w:t xml:space="preserve">- от 03 ноября 2023 года № 43 «О внесении изменений в Положение муниципальном контроле на автомобильном транспорте и в дорожном хозяйстве на территории Петропавловского сельского поселения Петропавловского муниципального района Воронежской области, утвержденное решением Совета народных </w:t>
      </w:r>
      <w:proofErr w:type="gramStart"/>
      <w:r w:rsidRPr="007B5D30">
        <w:rPr>
          <w:rFonts w:ascii="Times New Roman" w:hAnsi="Times New Roman"/>
          <w:sz w:val="28"/>
          <w:szCs w:val="28"/>
        </w:rPr>
        <w:t>депутатов  Петропавловского</w:t>
      </w:r>
      <w:proofErr w:type="gramEnd"/>
      <w:r w:rsidRPr="007B5D30">
        <w:rPr>
          <w:rFonts w:ascii="Times New Roman" w:hAnsi="Times New Roman"/>
          <w:sz w:val="28"/>
          <w:szCs w:val="28"/>
        </w:rPr>
        <w:t xml:space="preserve"> сельского поселения от 15.10.2021 года №24».</w:t>
      </w:r>
    </w:p>
    <w:p w:rsidR="00E45C76" w:rsidRPr="007B5D30" w:rsidRDefault="00E45C76" w:rsidP="007B5D30">
      <w:pPr>
        <w:ind w:left="426" w:firstLine="709"/>
        <w:contextualSpacing/>
        <w:rPr>
          <w:rFonts w:ascii="Times New Roman" w:hAnsi="Times New Roman"/>
          <w:sz w:val="28"/>
          <w:szCs w:val="28"/>
        </w:rPr>
      </w:pPr>
      <w:r w:rsidRPr="007B5D30">
        <w:rPr>
          <w:rFonts w:ascii="Times New Roman" w:hAnsi="Times New Roman"/>
          <w:sz w:val="28"/>
          <w:szCs w:val="28"/>
        </w:rPr>
        <w:t>- от 28 марта 2024 года № 15 «Об утверждении перечня индикаторов риска нарушения обязательных требований о муниципальном контроле на автомобильном транспорте и в дорожном хозяйстве на территории Петропавловского сельского поселения Петропавловского муниципального района»;</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 xml:space="preserve">Опубликовать настоящее решение в официальном периодическом </w:t>
      </w:r>
      <w:proofErr w:type="gramStart"/>
      <w:r w:rsidRPr="007B5D30">
        <w:rPr>
          <w:rFonts w:ascii="Times New Roman" w:hAnsi="Times New Roman"/>
          <w:sz w:val="28"/>
          <w:szCs w:val="28"/>
        </w:rPr>
        <w:t>издании  «</w:t>
      </w:r>
      <w:proofErr w:type="gramEnd"/>
      <w:r w:rsidRPr="007B5D30">
        <w:rPr>
          <w:rFonts w:ascii="Times New Roman" w:hAnsi="Times New Roman"/>
          <w:sz w:val="28"/>
          <w:szCs w:val="28"/>
        </w:rPr>
        <w:t>Муниципальный вестник Петропавловского сельского поселения Петропавловского муниципального района Воронежской области» и на официальном сайте администрации Петропавловского сельского поселения Петропавловского муниципального района Воронежской области в сети Интернет.</w:t>
      </w:r>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 настоящего Положения.</w:t>
      </w:r>
      <w:bookmarkStart w:id="1" w:name="_Hlk184297684"/>
    </w:p>
    <w:p w:rsidR="00E45C76" w:rsidRPr="007B5D30" w:rsidRDefault="00E45C76" w:rsidP="007B5D30">
      <w:pPr>
        <w:pStyle w:val="a6"/>
        <w:numPr>
          <w:ilvl w:val="0"/>
          <w:numId w:val="3"/>
        </w:numPr>
        <w:rPr>
          <w:rFonts w:ascii="Times New Roman" w:hAnsi="Times New Roman"/>
          <w:sz w:val="28"/>
          <w:szCs w:val="28"/>
        </w:rPr>
      </w:pPr>
      <w:r w:rsidRPr="007B5D30">
        <w:rPr>
          <w:rFonts w:ascii="Times New Roman" w:hAnsi="Times New Roman"/>
          <w:sz w:val="28"/>
          <w:szCs w:val="28"/>
        </w:rPr>
        <w:t>Пункт 6.2 раздела 6 вступает в силу с 01.09.2025.</w:t>
      </w:r>
    </w:p>
    <w:p w:rsidR="00E45C76" w:rsidRPr="007B5D30" w:rsidRDefault="007B5D30" w:rsidP="007B5D30">
      <w:pPr>
        <w:pStyle w:val="a6"/>
        <w:numPr>
          <w:ilvl w:val="0"/>
          <w:numId w:val="3"/>
        </w:numPr>
        <w:rPr>
          <w:rFonts w:ascii="Times New Roman" w:hAnsi="Times New Roman"/>
          <w:sz w:val="28"/>
          <w:szCs w:val="28"/>
        </w:rPr>
      </w:pPr>
      <w:r>
        <w:rPr>
          <w:rFonts w:ascii="Times New Roman" w:hAnsi="Times New Roman"/>
          <w:sz w:val="28"/>
          <w:szCs w:val="28"/>
        </w:rPr>
        <w:t xml:space="preserve"> </w:t>
      </w:r>
      <w:r w:rsidR="00E45C76" w:rsidRPr="007B5D30">
        <w:rPr>
          <w:rFonts w:ascii="Times New Roman" w:hAnsi="Times New Roman"/>
          <w:sz w:val="28"/>
          <w:szCs w:val="28"/>
        </w:rPr>
        <w:t>Контроль за исполнением настоящего решения оставляю за собой.</w:t>
      </w:r>
    </w:p>
    <w:bookmarkEnd w:id="1"/>
    <w:p w:rsidR="00E45C76" w:rsidRPr="007B5D30" w:rsidRDefault="00E45C76" w:rsidP="00E45C76">
      <w:pPr>
        <w:ind w:firstLine="0"/>
        <w:jc w:val="left"/>
        <w:rPr>
          <w:rFonts w:ascii="Times New Roman" w:hAnsi="Times New Roman"/>
          <w:sz w:val="28"/>
          <w:szCs w:val="28"/>
        </w:rPr>
      </w:pPr>
    </w:p>
    <w:p w:rsidR="00E45C76" w:rsidRPr="007B5D30" w:rsidRDefault="00E45C76" w:rsidP="00E45C76">
      <w:pPr>
        <w:ind w:firstLine="0"/>
        <w:jc w:val="left"/>
        <w:rPr>
          <w:rFonts w:ascii="Times New Roman" w:hAnsi="Times New Roman"/>
          <w:sz w:val="28"/>
          <w:szCs w:val="28"/>
        </w:rPr>
      </w:pPr>
    </w:p>
    <w:p w:rsidR="00E45C76" w:rsidRPr="007B5D30" w:rsidRDefault="00E45C76" w:rsidP="00E45C76">
      <w:pPr>
        <w:ind w:firstLine="0"/>
        <w:jc w:val="left"/>
        <w:rPr>
          <w:rFonts w:ascii="Times New Roman" w:hAnsi="Times New Roman"/>
          <w:sz w:val="28"/>
          <w:szCs w:val="28"/>
        </w:rPr>
      </w:pPr>
    </w:p>
    <w:p w:rsidR="00E45C76" w:rsidRPr="007B5D30" w:rsidRDefault="00E45C76" w:rsidP="00E45C76">
      <w:pPr>
        <w:widowControl w:val="0"/>
        <w:autoSpaceDE w:val="0"/>
        <w:autoSpaceDN w:val="0"/>
        <w:adjustRightInd w:val="0"/>
        <w:ind w:firstLine="0"/>
        <w:outlineLvl w:val="0"/>
        <w:rPr>
          <w:rFonts w:ascii="Times New Roman" w:hAnsi="Times New Roman"/>
          <w:sz w:val="28"/>
          <w:szCs w:val="28"/>
        </w:rPr>
      </w:pPr>
      <w:r w:rsidRPr="007B5D30">
        <w:rPr>
          <w:rFonts w:ascii="Times New Roman" w:hAnsi="Times New Roman"/>
          <w:sz w:val="28"/>
          <w:szCs w:val="28"/>
        </w:rPr>
        <w:t>Глава Петропавловского</w:t>
      </w:r>
    </w:p>
    <w:p w:rsidR="00E45C76" w:rsidRPr="007B5D30" w:rsidRDefault="00E45C76" w:rsidP="00E45C76">
      <w:pPr>
        <w:widowControl w:val="0"/>
        <w:autoSpaceDE w:val="0"/>
        <w:autoSpaceDN w:val="0"/>
        <w:adjustRightInd w:val="0"/>
        <w:ind w:firstLine="0"/>
        <w:outlineLvl w:val="0"/>
        <w:rPr>
          <w:rFonts w:ascii="Times New Roman" w:hAnsi="Times New Roman"/>
          <w:sz w:val="28"/>
          <w:szCs w:val="28"/>
        </w:rPr>
      </w:pPr>
      <w:r w:rsidRPr="007B5D30">
        <w:rPr>
          <w:rFonts w:ascii="Times New Roman" w:hAnsi="Times New Roman"/>
          <w:sz w:val="28"/>
          <w:szCs w:val="28"/>
        </w:rPr>
        <w:t>сельского поселения                                                               Ю.С. Шевцов</w:t>
      </w:r>
    </w:p>
    <w:p w:rsidR="00E45C76" w:rsidRPr="007B5D30" w:rsidRDefault="00E45C76" w:rsidP="00E45C76">
      <w:pPr>
        <w:widowControl w:val="0"/>
        <w:autoSpaceDE w:val="0"/>
        <w:autoSpaceDN w:val="0"/>
        <w:adjustRightInd w:val="0"/>
        <w:ind w:firstLine="0"/>
        <w:outlineLvl w:val="0"/>
        <w:rPr>
          <w:rFonts w:ascii="Times New Roman" w:hAnsi="Times New Roman"/>
          <w:sz w:val="28"/>
          <w:szCs w:val="28"/>
        </w:rPr>
      </w:pPr>
    </w:p>
    <w:p w:rsidR="00E45C76" w:rsidRPr="007B5D30" w:rsidRDefault="00E45C76" w:rsidP="00E45C76">
      <w:pPr>
        <w:widowControl w:val="0"/>
        <w:autoSpaceDE w:val="0"/>
        <w:autoSpaceDN w:val="0"/>
        <w:adjustRightInd w:val="0"/>
        <w:ind w:firstLine="0"/>
        <w:outlineLvl w:val="0"/>
        <w:rPr>
          <w:rFonts w:ascii="Times New Roman" w:hAnsi="Times New Roman"/>
          <w:sz w:val="28"/>
          <w:szCs w:val="28"/>
        </w:rPr>
      </w:pPr>
      <w:r w:rsidRPr="007B5D30">
        <w:rPr>
          <w:rFonts w:ascii="Times New Roman" w:hAnsi="Times New Roman"/>
          <w:sz w:val="28"/>
          <w:szCs w:val="28"/>
        </w:rPr>
        <w:t xml:space="preserve">Председатель совета </w:t>
      </w:r>
    </w:p>
    <w:p w:rsidR="00E45C76" w:rsidRPr="007B5D30" w:rsidRDefault="00E45C76" w:rsidP="00E45C76">
      <w:pPr>
        <w:widowControl w:val="0"/>
        <w:autoSpaceDE w:val="0"/>
        <w:autoSpaceDN w:val="0"/>
        <w:adjustRightInd w:val="0"/>
        <w:ind w:firstLine="0"/>
        <w:outlineLvl w:val="0"/>
        <w:rPr>
          <w:rFonts w:ascii="Times New Roman" w:hAnsi="Times New Roman"/>
          <w:sz w:val="28"/>
          <w:szCs w:val="28"/>
        </w:rPr>
      </w:pPr>
      <w:r w:rsidRPr="007B5D30">
        <w:rPr>
          <w:rFonts w:ascii="Times New Roman" w:hAnsi="Times New Roman"/>
          <w:sz w:val="28"/>
          <w:szCs w:val="28"/>
        </w:rPr>
        <w:t>народных депутатов                                                               С.Н. Черняков</w:t>
      </w:r>
    </w:p>
    <w:p w:rsidR="00E45C76" w:rsidRPr="007B5D30" w:rsidRDefault="00E45C76" w:rsidP="00E45C76">
      <w:pPr>
        <w:ind w:firstLine="0"/>
        <w:jc w:val="left"/>
        <w:rPr>
          <w:rFonts w:ascii="Times New Roman" w:hAnsi="Times New Roman"/>
          <w:sz w:val="28"/>
          <w:szCs w:val="28"/>
        </w:rPr>
      </w:pPr>
      <w:r w:rsidRPr="007B5D30">
        <w:rPr>
          <w:rFonts w:ascii="Times New Roman" w:hAnsi="Times New Roman"/>
          <w:sz w:val="28"/>
          <w:szCs w:val="28"/>
        </w:rPr>
        <w:br w:type="page"/>
      </w:r>
    </w:p>
    <w:p w:rsidR="00E45C76" w:rsidRPr="007B5D30" w:rsidRDefault="00E45C76" w:rsidP="00E45C76">
      <w:pPr>
        <w:ind w:left="5103" w:firstLine="0"/>
        <w:rPr>
          <w:rFonts w:ascii="Times New Roman" w:hAnsi="Times New Roman"/>
          <w:sz w:val="28"/>
          <w:szCs w:val="28"/>
        </w:rPr>
      </w:pPr>
      <w:r w:rsidRPr="007B5D30">
        <w:rPr>
          <w:rFonts w:ascii="Times New Roman" w:hAnsi="Times New Roman"/>
          <w:sz w:val="28"/>
          <w:szCs w:val="28"/>
        </w:rPr>
        <w:lastRenderedPageBreak/>
        <w:t>УТВЕРЖДЕНО решением Совета народных депутатов Петропавловского сельского поселения Петропавловского муниципального района Воронежской области от 26.03.2025 № 12</w:t>
      </w:r>
    </w:p>
    <w:p w:rsidR="00E45C76" w:rsidRPr="007B5D30" w:rsidRDefault="00E45C76" w:rsidP="00E45C76">
      <w:pPr>
        <w:ind w:firstLine="709"/>
        <w:rPr>
          <w:rFonts w:ascii="Times New Roman" w:hAnsi="Times New Roman"/>
          <w:sz w:val="28"/>
          <w:szCs w:val="28"/>
        </w:rPr>
      </w:pPr>
      <w:r w:rsidRPr="007B5D30">
        <w:rPr>
          <w:rFonts w:ascii="Times New Roman" w:hAnsi="Times New Roman"/>
          <w:sz w:val="28"/>
          <w:szCs w:val="28"/>
        </w:rPr>
        <w:t xml:space="preserve">Положение о муниципальном контроле </w:t>
      </w:r>
      <w:r w:rsidRPr="007B5D30">
        <w:rPr>
          <w:rFonts w:ascii="Times New Roman" w:hAnsi="Times New Roman"/>
          <w:bCs/>
          <w:sz w:val="28"/>
          <w:szCs w:val="28"/>
        </w:rPr>
        <w:t xml:space="preserve">на автомобильном транспорте и в дорожном хозяйстве </w:t>
      </w:r>
      <w:r w:rsidRPr="007B5D30">
        <w:rPr>
          <w:rFonts w:ascii="Times New Roman" w:hAnsi="Times New Roman"/>
          <w:bCs/>
          <w:iCs/>
          <w:sz w:val="28"/>
          <w:szCs w:val="28"/>
        </w:rPr>
        <w:t>на территории Петропавловского сельского поселения Петропавловского муниципального района Воронежской области</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1. Общие положения.</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1.1. Настоящее Положение устанавливает порядок осуществления муниципального контроля в сфере автомобильного транспорта</w:t>
      </w:r>
      <w:r w:rsidRPr="007B5D30">
        <w:rPr>
          <w:rFonts w:ascii="Times New Roman" w:eastAsia="Calibri" w:hAnsi="Times New Roman"/>
          <w:sz w:val="28"/>
          <w:szCs w:val="28"/>
          <w:lang w:eastAsia="en-US"/>
        </w:rPr>
        <w:t xml:space="preserve">, автомобильных дорог, дорожной деятельности в части сохранности автомобильных дорог, </w:t>
      </w:r>
      <w:r w:rsidRPr="007B5D30">
        <w:rPr>
          <w:rFonts w:ascii="Times New Roman" w:hAnsi="Times New Roman"/>
          <w:sz w:val="28"/>
          <w:szCs w:val="28"/>
        </w:rPr>
        <w:t>расположенных в границах Петропавловского сельского поселения Петропавловского муниципального района Воронежской области (далее - муниципальный контроль на автомобильном транспорте).</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7B5D30">
        <w:rPr>
          <w:rFonts w:ascii="Times New Roman" w:eastAsia="Calibri" w:hAnsi="Times New Roman"/>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1.4. </w:t>
      </w:r>
      <w:r w:rsidRPr="007B5D30">
        <w:rPr>
          <w:rFonts w:ascii="Times New Roman" w:eastAsia="Calibr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7B5D30">
        <w:rPr>
          <w:rFonts w:ascii="Times New Roman" w:hAnsi="Times New Roman"/>
          <w:sz w:val="28"/>
          <w:szCs w:val="28"/>
        </w:rPr>
        <w:t xml:space="preserve">Петропавловского сельского поселения Петропавловского муниципального района Воронежской области </w:t>
      </w:r>
      <w:r w:rsidRPr="007B5D30">
        <w:rPr>
          <w:rFonts w:ascii="Times New Roman" w:eastAsia="Calibri" w:hAnsi="Times New Roman"/>
          <w:sz w:val="28"/>
          <w:szCs w:val="28"/>
          <w:lang w:eastAsia="en-US"/>
        </w:rPr>
        <w:t>(далее - автомобильные дороги местного значения или автомобильные дороги общего пользования местного значения):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eastAsia="Calibr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1.5. Объектами муниципального контроля на автомобильном транспорте являются:</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внесение платы за присоединение объектов дорожного сервиса к автомобильным дорогам общего пользования местного значения;</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lastRenderedPageBreak/>
        <w:t>- придорожные полосы и полосы отвода автомобильных дорог общего пользования местного значения;</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автомобильная дорога общего пользования местного значения и искусственные дорожные сооружения на ней;</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 примыкания к автомобильным дорогам местного значения, в том числе примыкания объектов дорожного сервиса.</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1.6. Администрацией в рамках осуществления муниципального контроля обеспечивается учет объектов</w:t>
      </w:r>
      <w:r w:rsidRPr="007B5D30">
        <w:rPr>
          <w:rFonts w:ascii="Times New Roman" w:hAnsi="Times New Roman"/>
          <w:bCs/>
          <w:sz w:val="28"/>
          <w:szCs w:val="28"/>
          <w:lang w:eastAsia="zh-CN"/>
        </w:rPr>
        <w:t xml:space="preserve"> муниципального к</w:t>
      </w:r>
      <w:r w:rsidRPr="007B5D30">
        <w:rPr>
          <w:rFonts w:ascii="Times New Roman" w:hAnsi="Times New Roman"/>
          <w:sz w:val="28"/>
          <w:szCs w:val="28"/>
          <w:lang w:eastAsia="zh-CN"/>
        </w:rPr>
        <w:t>онтроля на автомобильном транспорте.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7B5D30">
        <w:rPr>
          <w:rFonts w:ascii="Times New Roman" w:eastAsia="Calibri" w:hAnsi="Times New Roman"/>
          <w:sz w:val="28"/>
          <w:szCs w:val="28"/>
          <w:lang w:eastAsia="en-US"/>
        </w:rPr>
        <w:t>путем ведения перечней объектов муниципального контроля с указанием категории риска.</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45C76" w:rsidRPr="007B5D30" w:rsidRDefault="00E45C76" w:rsidP="00E45C76">
      <w:pPr>
        <w:autoSpaceDE w:val="0"/>
        <w:ind w:firstLine="709"/>
        <w:rPr>
          <w:rFonts w:ascii="Times New Roman" w:hAnsi="Times New Roman"/>
          <w:bCs/>
          <w:sz w:val="28"/>
          <w:szCs w:val="28"/>
          <w:lang w:eastAsia="zh-CN"/>
        </w:rPr>
      </w:pPr>
      <w:r w:rsidRPr="007B5D30">
        <w:rPr>
          <w:rFonts w:ascii="Times New Roman" w:hAnsi="Times New Roman"/>
          <w:bCs/>
          <w:sz w:val="28"/>
          <w:szCs w:val="28"/>
          <w:lang w:eastAsia="zh-CN"/>
        </w:rPr>
        <w:t>2. Контрольный орган, уполномоченный на осуществление муниципального контроля на автомобильном транспорте.</w:t>
      </w:r>
    </w:p>
    <w:p w:rsidR="00E45C76" w:rsidRPr="007B5D30" w:rsidRDefault="00E45C76" w:rsidP="00E45C76">
      <w:pPr>
        <w:ind w:firstLine="709"/>
        <w:rPr>
          <w:rFonts w:ascii="Times New Roman" w:hAnsi="Times New Roman"/>
          <w:sz w:val="28"/>
          <w:szCs w:val="28"/>
        </w:rPr>
      </w:pPr>
      <w:r w:rsidRPr="007B5D30">
        <w:rPr>
          <w:rFonts w:ascii="Times New Roman" w:hAnsi="Times New Roman"/>
          <w:sz w:val="28"/>
          <w:szCs w:val="28"/>
        </w:rPr>
        <w:t>2.1. Муниципальный контроль на автомобильном транспорте осуществляется администрацией Петропавловского сельского поселения Петропавловского муниципального района Воронежской области (далее - администрация).</w:t>
      </w:r>
    </w:p>
    <w:p w:rsidR="00E45C76" w:rsidRPr="007B5D30" w:rsidRDefault="00E45C76" w:rsidP="00E45C76">
      <w:pPr>
        <w:ind w:firstLine="709"/>
        <w:rPr>
          <w:rFonts w:ascii="Times New Roman" w:hAnsi="Times New Roman"/>
          <w:sz w:val="28"/>
          <w:szCs w:val="28"/>
        </w:rPr>
      </w:pPr>
      <w:r w:rsidRPr="007B5D30">
        <w:rPr>
          <w:rFonts w:ascii="Times New Roman" w:hAnsi="Times New Roman"/>
          <w:sz w:val="28"/>
          <w:szCs w:val="28"/>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E45C76" w:rsidRPr="007B5D30" w:rsidRDefault="00E45C76" w:rsidP="00E45C76">
      <w:pPr>
        <w:ind w:firstLine="709"/>
        <w:rPr>
          <w:rFonts w:ascii="Times New Roman" w:hAnsi="Times New Roman"/>
          <w:sz w:val="28"/>
          <w:szCs w:val="28"/>
        </w:rPr>
      </w:pPr>
      <w:r w:rsidRPr="007B5D30">
        <w:rPr>
          <w:rFonts w:ascii="Times New Roman" w:hAnsi="Times New Roman"/>
          <w:sz w:val="28"/>
          <w:szCs w:val="28"/>
        </w:rPr>
        <w:t>- глава Петропавловского сельского поселения.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Должностным лицом, </w:t>
      </w:r>
      <w:r w:rsidRPr="007B5D30">
        <w:rPr>
          <w:rFonts w:ascii="Times New Roman" w:eastAsia="Calibri" w:hAnsi="Times New Roman"/>
          <w:sz w:val="28"/>
          <w:szCs w:val="28"/>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E45C76" w:rsidRPr="007B5D30" w:rsidRDefault="00E45C76" w:rsidP="00E45C76">
      <w:pPr>
        <w:autoSpaceDE w:val="0"/>
        <w:autoSpaceDN w:val="0"/>
        <w:adjustRightInd w:val="0"/>
        <w:ind w:firstLine="540"/>
        <w:rPr>
          <w:rFonts w:ascii="Times New Roman" w:hAnsi="Times New Roman"/>
          <w:sz w:val="28"/>
          <w:szCs w:val="28"/>
        </w:rPr>
      </w:pPr>
      <w:r w:rsidRPr="007B5D30">
        <w:rPr>
          <w:rFonts w:ascii="Times New Roman" w:hAnsi="Times New Roman"/>
          <w:sz w:val="28"/>
          <w:szCs w:val="28"/>
        </w:rPr>
        <w:t>- заместитель главы администрации сельского поселения.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2.2. </w:t>
      </w:r>
      <w:r w:rsidRPr="007B5D30">
        <w:rPr>
          <w:rFonts w:ascii="Times New Roman" w:eastAsia="Calibri" w:hAnsi="Times New Roman"/>
          <w:sz w:val="28"/>
          <w:szCs w:val="28"/>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w:t>
      </w:r>
      <w:r w:rsidRPr="007B5D30">
        <w:rPr>
          <w:rFonts w:ascii="Times New Roman" w:eastAsia="Calibri" w:hAnsi="Times New Roman"/>
          <w:sz w:val="28"/>
          <w:szCs w:val="28"/>
          <w:lang w:eastAsia="en-US"/>
        </w:rPr>
        <w:lastRenderedPageBreak/>
        <w:t>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7B5D30">
        <w:rPr>
          <w:rFonts w:ascii="Times New Roman" w:hAnsi="Times New Roman"/>
          <w:color w:val="0000FF"/>
          <w:sz w:val="28"/>
          <w:szCs w:val="28"/>
        </w:rPr>
        <w:t>закона</w:t>
      </w:r>
      <w:r w:rsidRPr="007B5D30">
        <w:rPr>
          <w:rFonts w:ascii="Times New Roman" w:hAnsi="Times New Roman"/>
          <w:sz w:val="28"/>
          <w:szCs w:val="28"/>
        </w:rPr>
        <w:t xml:space="preserve"> № 248-ФЗ, </w:t>
      </w:r>
      <w:r w:rsidRPr="007B5D30">
        <w:rPr>
          <w:rFonts w:ascii="Times New Roman" w:eastAsia="Calibr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7B5D30">
        <w:rPr>
          <w:rFonts w:ascii="Times New Roman" w:hAnsi="Times New Roman"/>
          <w:sz w:val="28"/>
          <w:szCs w:val="28"/>
        </w:rPr>
        <w:t xml:space="preserve">Федерального </w:t>
      </w:r>
      <w:r w:rsidRPr="007B5D30">
        <w:rPr>
          <w:rFonts w:ascii="Times New Roman" w:hAnsi="Times New Roman"/>
          <w:color w:val="0000FF"/>
          <w:sz w:val="28"/>
          <w:szCs w:val="28"/>
        </w:rPr>
        <w:t>закона</w:t>
      </w:r>
      <w:r w:rsidRPr="007B5D30">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3. Управление рисками причинения вреда (ущерба) охраняемым</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законом ценностям при осуществлении муниципального</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контроля на автомобильном транспорте.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а) средний риск;</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б) умеренный риск;</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низкий риск.</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решением главы Петропавловского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7B5D30">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bookmarkStart w:id="3" w:name="Par9"/>
      <w:bookmarkEnd w:id="3"/>
      <w:r w:rsidRPr="007B5D30">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 Петропавловского сельского поселения Петропавловского муниципального района Воронежской области в информационно-телекоммуникационной сети «Интернет» (далее - официальном сайте).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lastRenderedPageBreak/>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б) заявление рассматривается главой Петропавловского сельского поселения, принявшего решение о присвоении объекту контроля категории риска;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45C76" w:rsidRPr="007B5D30" w:rsidRDefault="00E45C76" w:rsidP="00E45C76">
      <w:pPr>
        <w:autoSpaceDE w:val="0"/>
        <w:ind w:firstLine="709"/>
        <w:rPr>
          <w:rFonts w:ascii="Times New Roman" w:hAnsi="Times New Roman"/>
          <w:bCs/>
          <w:sz w:val="28"/>
          <w:szCs w:val="28"/>
          <w:lang w:eastAsia="zh-CN"/>
        </w:rPr>
      </w:pPr>
      <w:r w:rsidRPr="007B5D30">
        <w:rPr>
          <w:rFonts w:ascii="Times New Roman" w:hAnsi="Times New Roman"/>
          <w:bCs/>
          <w:sz w:val="28"/>
          <w:szCs w:val="28"/>
          <w:lang w:eastAsia="zh-CN"/>
        </w:rPr>
        <w:t>4. Профилактика рисков причинения вреда (ущерба) охраняемым законом ценностям.</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4.1. Администрация осуществляет муниципальный контроль на автомобильном транспорте посредством проведения: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а) профилактических мероприятий;</w:t>
      </w:r>
    </w:p>
    <w:p w:rsidR="00E45C76" w:rsidRPr="007B5D30" w:rsidRDefault="00E45C76" w:rsidP="00E45C76">
      <w:pPr>
        <w:autoSpaceDE w:val="0"/>
        <w:ind w:firstLine="709"/>
        <w:rPr>
          <w:rFonts w:ascii="Times New Roman" w:hAnsi="Times New Roman"/>
          <w:sz w:val="28"/>
          <w:szCs w:val="28"/>
          <w:highlight w:val="green"/>
          <w:lang w:eastAsia="zh-CN"/>
        </w:rPr>
      </w:pPr>
      <w:r w:rsidRPr="007B5D30">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E45C76" w:rsidRPr="007B5D30" w:rsidRDefault="00E45C76" w:rsidP="00E45C76">
      <w:pPr>
        <w:autoSpaceDE w:val="0"/>
        <w:ind w:firstLine="709"/>
        <w:rPr>
          <w:rFonts w:ascii="Times New Roman" w:hAnsi="Times New Roman"/>
          <w:sz w:val="28"/>
          <w:szCs w:val="28"/>
          <w:highlight w:val="green"/>
          <w:lang w:eastAsia="zh-CN"/>
        </w:rPr>
      </w:pPr>
      <w:r w:rsidRPr="007B5D30">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 xml:space="preserve">4.4. Профилактические мероприятия осуществляются на основании Программы профилактики рисков причинения вреда (ущерба) охраняемым </w:t>
      </w:r>
      <w:r w:rsidRPr="007B5D30">
        <w:rPr>
          <w:rFonts w:ascii="Times New Roman" w:hAnsi="Times New Roman"/>
          <w:sz w:val="28"/>
          <w:szCs w:val="28"/>
          <w:lang w:eastAsia="zh-CN"/>
        </w:rPr>
        <w:lastRenderedPageBreak/>
        <w:t>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5C76" w:rsidRPr="007B5D30" w:rsidRDefault="00E45C76" w:rsidP="00E45C76">
      <w:pPr>
        <w:autoSpaceDE w:val="0"/>
        <w:ind w:firstLine="709"/>
        <w:rPr>
          <w:rFonts w:ascii="Times New Roman" w:hAnsi="Times New Roman"/>
          <w:sz w:val="28"/>
          <w:szCs w:val="28"/>
          <w:highlight w:val="green"/>
          <w:lang w:eastAsia="zh-CN"/>
        </w:rPr>
      </w:pPr>
      <w:r w:rsidRPr="007B5D30">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а) информирование;</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б) объявление предостережения;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консультирование;</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г) профилактический визит.</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B5D30">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7B5D30">
        <w:rPr>
          <w:rFonts w:ascii="Times New Roman" w:hAnsi="Times New Roman"/>
          <w:sz w:val="28"/>
          <w:szCs w:val="28"/>
          <w:lang w:eastAsia="zh-CN"/>
        </w:rPr>
        <w:t>.</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4.9. Предостережение о недопустимости нарушения обязательных требований и предложение</w:t>
      </w:r>
      <w:r w:rsidRPr="007B5D30">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7B5D30">
        <w:rPr>
          <w:rFonts w:ascii="Times New Roman" w:hAnsi="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w:t>
      </w:r>
      <w:r w:rsidRPr="007B5D30">
        <w:rPr>
          <w:rFonts w:ascii="Times New Roman" w:eastAsia="Calibri" w:hAnsi="Times New Roman"/>
          <w:sz w:val="28"/>
          <w:szCs w:val="28"/>
          <w:lang w:eastAsia="en-US"/>
        </w:rPr>
        <w:lastRenderedPageBreak/>
        <w:t>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45C76" w:rsidRPr="007B5D30" w:rsidRDefault="00E45C76" w:rsidP="00E45C76">
      <w:pPr>
        <w:ind w:firstLine="709"/>
        <w:rPr>
          <w:rFonts w:ascii="Times New Roman" w:hAnsi="Times New Roman"/>
          <w:sz w:val="28"/>
          <w:szCs w:val="28"/>
        </w:rPr>
      </w:pPr>
      <w:r w:rsidRPr="007B5D30">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B5D30">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B5D30">
        <w:rPr>
          <w:rFonts w:ascii="Times New Roman" w:hAnsi="Times New Roman"/>
          <w:sz w:val="28"/>
          <w:szCs w:val="28"/>
        </w:rPr>
        <w:t xml:space="preserve">. </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Возражение должно содержать: </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идентификационный номер налогоплательщика - контролируемого лица;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об оставлении предостережения без изменения;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об отмене предостережения.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 xml:space="preserve">4.10. Консультирование контролируемых лиц осуществляется должностным лицом, уполномоченным осуществлять муниципальный </w:t>
      </w:r>
      <w:r w:rsidRPr="007B5D30">
        <w:rPr>
          <w:rFonts w:ascii="Times New Roman" w:hAnsi="Times New Roman"/>
          <w:sz w:val="28"/>
          <w:szCs w:val="28"/>
          <w:lang w:eastAsia="zh-CN"/>
        </w:rPr>
        <w:lastRenderedPageBreak/>
        <w:t>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 xml:space="preserve">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w:t>
      </w:r>
      <w:proofErr w:type="gramStart"/>
      <w:r w:rsidRPr="007B5D30">
        <w:rPr>
          <w:rFonts w:ascii="Times New Roman" w:hAnsi="Times New Roman"/>
          <w:sz w:val="28"/>
          <w:szCs w:val="28"/>
          <w:lang w:eastAsia="zh-CN"/>
        </w:rPr>
        <w:t>установленных для приема днях</w:t>
      </w:r>
      <w:proofErr w:type="gramEnd"/>
      <w:r w:rsidRPr="007B5D30">
        <w:rPr>
          <w:rFonts w:ascii="Times New Roman" w:hAnsi="Times New Roman"/>
          <w:sz w:val="28"/>
          <w:szCs w:val="28"/>
          <w:lang w:eastAsia="zh-CN"/>
        </w:rPr>
        <w:t xml:space="preserve"> и часах размещается на официальном сайте администрации в сети «Интернет».</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1) организация и осуществление муниципального контроля на автомобильном транспорте;</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ответ на поставленные вопросы требует дополнительного запроса сведений.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w:t>
      </w:r>
      <w:r w:rsidRPr="007B5D30">
        <w:rPr>
          <w:rFonts w:ascii="Times New Roman" w:hAnsi="Times New Roman"/>
          <w:sz w:val="28"/>
          <w:szCs w:val="28"/>
          <w:lang w:eastAsia="zh-CN"/>
        </w:rPr>
        <w:lastRenderedPageBreak/>
        <w:t>использоваться в целях оценки контролируемого лица по вопросам соблюдения обязательных требований.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w:t>
      </w:r>
      <w:r w:rsidRPr="007B5D30">
        <w:rPr>
          <w:rFonts w:ascii="Times New Roman" w:eastAsia="Calibri" w:hAnsi="Times New Roman"/>
          <w:sz w:val="28"/>
          <w:szCs w:val="28"/>
          <w:lang w:eastAsia="en-US"/>
        </w:rPr>
        <w:lastRenderedPageBreak/>
        <w:t>предусмотренном статьей 88 Федерального закона № 248-ФЗ для контрольных мероприятий.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4.11.2. </w:t>
      </w:r>
      <w:r w:rsidRPr="007B5D30">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 от контролируемого лица поступило уведомление об отзыве заявления;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lastRenderedPageBreak/>
        <w:t>3) в течение года до даты подачи заявления администрацией проведен профилактический визит по ранее поданному заявлению;</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Петропавловского сельского поселения для принятия решения о проведении контрольных мероприятий.</w:t>
      </w:r>
    </w:p>
    <w:p w:rsidR="00E45C76" w:rsidRPr="007B5D30" w:rsidRDefault="00E45C76" w:rsidP="00E45C76">
      <w:pPr>
        <w:autoSpaceDE w:val="0"/>
        <w:ind w:firstLine="709"/>
        <w:rPr>
          <w:rFonts w:ascii="Times New Roman" w:hAnsi="Times New Roman"/>
          <w:bCs/>
          <w:sz w:val="28"/>
          <w:szCs w:val="28"/>
          <w:lang w:eastAsia="zh-CN"/>
        </w:rPr>
      </w:pPr>
      <w:r w:rsidRPr="007B5D30">
        <w:rPr>
          <w:rFonts w:ascii="Times New Roman" w:hAnsi="Times New Roman"/>
          <w:bCs/>
          <w:sz w:val="28"/>
          <w:szCs w:val="28"/>
          <w:lang w:eastAsia="zh-CN"/>
        </w:rPr>
        <w:t>5. Порядок организации и осуществления контрольных мероприятий.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5.1.1. При взаимодействии с контролируемыми лицами:</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а) инспекционный визит;</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б) рейдовый осмотр;</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документарная проверка;</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г) выездная проверка.</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5.1.2. Без взаимодействия с контролируемыми лицами:</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B5D30">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B5D30">
        <w:rPr>
          <w:rFonts w:ascii="Times New Roman" w:hAnsi="Times New Roman"/>
          <w:sz w:val="28"/>
          <w:szCs w:val="28"/>
          <w:lang w:eastAsia="zh-CN"/>
        </w:rPr>
        <w:t>);</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lastRenderedPageBreak/>
        <w:t>б) выездное обследование (посредством осмотра, инструментального обследования (с применением видеозаписи), испытания, экспертизы).</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7B5D30">
        <w:rPr>
          <w:rFonts w:ascii="Times New Roman" w:eastAsia="Calibri" w:hAnsi="Times New Roman"/>
          <w:sz w:val="28"/>
          <w:szCs w:val="28"/>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5.3. </w:t>
      </w:r>
      <w:r w:rsidRPr="007B5D30">
        <w:rPr>
          <w:rFonts w:ascii="Times New Roman" w:eastAsia="Calibri" w:hAnsi="Times New Roman"/>
          <w:sz w:val="28"/>
          <w:szCs w:val="28"/>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5.4. </w:t>
      </w:r>
      <w:r w:rsidRPr="007B5D30">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B5D30">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ходе инспекционного визита могут совершаться следующие контрольные действия: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lastRenderedPageBreak/>
        <w:t>1) осмотр,</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2) опрос,</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4) получение письменных объяснений,</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5) инструментальное обследование.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C164B5" w:rsidRPr="007B5D30">
        <w:rPr>
          <w:rFonts w:ascii="Times New Roman" w:eastAsia="Calibri" w:hAnsi="Times New Roman"/>
          <w:sz w:val="28"/>
          <w:szCs w:val="28"/>
          <w:lang w:eastAsia="en-US"/>
        </w:rPr>
        <w:t xml:space="preserve"> статьи 57</w:t>
      </w:r>
      <w:r w:rsidRPr="007B5D30">
        <w:rPr>
          <w:rFonts w:ascii="Times New Roman" w:eastAsia="Calibri" w:hAnsi="Times New Roman"/>
          <w:sz w:val="28"/>
          <w:szCs w:val="28"/>
          <w:lang w:eastAsia="en-US"/>
        </w:rPr>
        <w:t>, частью 12 статьи 66 Федерального закона № 248-ФЗ.</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ходе рейдового осмотра могут проводиться следующие контрольные действия:</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1) осмотр;</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2) опрос;</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3) получение письменных объяснений,</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5) инструментальное обследование;</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6) экспертиза;</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7) досмотр.</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45C76" w:rsidRPr="007B5D30" w:rsidRDefault="00E45C76" w:rsidP="00E45C76">
      <w:pPr>
        <w:tabs>
          <w:tab w:val="left" w:pos="1134"/>
        </w:tabs>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C164B5" w:rsidRPr="007B5D30">
        <w:rPr>
          <w:rFonts w:ascii="Times New Roman" w:eastAsia="Calibri" w:hAnsi="Times New Roman"/>
          <w:sz w:val="28"/>
          <w:szCs w:val="28"/>
          <w:lang w:eastAsia="en-US"/>
        </w:rPr>
        <w:t xml:space="preserve"> статьи 57</w:t>
      </w:r>
      <w:r w:rsidRPr="007B5D30">
        <w:rPr>
          <w:rFonts w:ascii="Times New Roman" w:eastAsia="Calibri" w:hAnsi="Times New Roman"/>
          <w:sz w:val="28"/>
          <w:szCs w:val="28"/>
          <w:lang w:eastAsia="en-US"/>
        </w:rPr>
        <w:t>, частью 12 статьи 66 Федерального закона № 248-ФЗ.</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ходе документарной проверки могут совершаться следующие контрольные действия:</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1) получение письменных объяснений;</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lastRenderedPageBreak/>
        <w:t>2) истребование документов;</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3) экспертиза.</w:t>
      </w:r>
    </w:p>
    <w:p w:rsidR="00E45C76" w:rsidRPr="007B5D30" w:rsidRDefault="00E45C76" w:rsidP="00E45C76">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7B5D30">
        <w:rPr>
          <w:rFonts w:ascii="Times New Roman" w:eastAsia="Calibr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E45C76" w:rsidRPr="007B5D30" w:rsidRDefault="00E45C76" w:rsidP="00E45C76">
      <w:pPr>
        <w:tabs>
          <w:tab w:val="left" w:pos="1134"/>
        </w:tabs>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45C76" w:rsidRPr="007B5D30" w:rsidRDefault="00E45C76" w:rsidP="00E45C76">
      <w:pPr>
        <w:tabs>
          <w:tab w:val="left" w:pos="1134"/>
        </w:tabs>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Выездная проверка проводится в случае, если не представляется возможным:</w:t>
      </w:r>
    </w:p>
    <w:p w:rsidR="00E45C76" w:rsidRPr="007B5D30" w:rsidRDefault="00E45C76" w:rsidP="00E45C76">
      <w:pPr>
        <w:tabs>
          <w:tab w:val="left" w:pos="1134"/>
        </w:tabs>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E45C76" w:rsidRPr="007B5D30" w:rsidRDefault="00E45C76" w:rsidP="00E45C76">
      <w:pPr>
        <w:tabs>
          <w:tab w:val="left" w:pos="1134"/>
        </w:tabs>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E45C76" w:rsidRPr="007B5D30" w:rsidRDefault="00E45C76" w:rsidP="00E45C76">
      <w:pPr>
        <w:tabs>
          <w:tab w:val="left" w:pos="1134"/>
        </w:tabs>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В ходе выездной проверки могут совершаться следующие контрольные действия:</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1) осмотр,</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lastRenderedPageBreak/>
        <w:t>2) опрос,</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3) получение письменных объяснений,</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4) истребование документов,</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5) инструментальное обследование;</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6) экспертиза;</w:t>
      </w:r>
    </w:p>
    <w:p w:rsidR="00E45C76" w:rsidRPr="007B5D30" w:rsidRDefault="00E45C76" w:rsidP="00E45C76">
      <w:pPr>
        <w:tabs>
          <w:tab w:val="left" w:pos="1134"/>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t>7) досмотр.</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7B5D30">
        <w:rPr>
          <w:rFonts w:ascii="Times New Roman" w:eastAsia="Calibr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bookmarkStart w:id="4" w:name="Par2"/>
      <w:bookmarkEnd w:id="4"/>
      <w:r w:rsidRPr="007B5D30">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Петропавловского сельского поселения, в котором указываются сведения, предусмотренные статьей 64 Федерального закона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5.15. В отношении проведения контрольных мероприятий без взаимодействия не требуется принятие решения об их проведении. </w:t>
      </w:r>
      <w:r w:rsidRPr="007B5D30">
        <w:rPr>
          <w:rFonts w:ascii="Times New Roman" w:eastAsia="Calibri" w:hAnsi="Times New Roman"/>
          <w:sz w:val="28"/>
          <w:szCs w:val="28"/>
          <w:lang w:eastAsia="en-US"/>
        </w:rPr>
        <w:lastRenderedPageBreak/>
        <w:t>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5.23. Проведение фотосъемки, аудио- и видеозаписи должно обеспечивать фиксацию даты, времени и места их проведения.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кодексом Российской Федерации: </w:t>
      </w:r>
      <w:r w:rsidRPr="007B5D30">
        <w:rPr>
          <w:rFonts w:ascii="Times New Roman" w:eastAsia="Calibri" w:hAnsi="Times New Roman"/>
          <w:sz w:val="28"/>
          <w:szCs w:val="28"/>
          <w:lang w:eastAsia="en-US"/>
        </w:rPr>
        <w:lastRenderedPageBreak/>
        <w:t>обязательные, исправительные или принудительные работы, ограничение свободы, арест, лишение свободы на определенный срок;</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eastAsia="Calibri" w:hAnsi="Times New Roman"/>
          <w:sz w:val="28"/>
          <w:szCs w:val="28"/>
          <w:lang w:eastAsia="en-US"/>
        </w:rPr>
        <w:t xml:space="preserve">5.25. </w:t>
      </w:r>
      <w:r w:rsidRPr="007B5D30">
        <w:rPr>
          <w:rFonts w:ascii="Times New Roman" w:hAnsi="Times New Roman"/>
          <w:bCs/>
          <w:sz w:val="28"/>
          <w:szCs w:val="28"/>
        </w:rPr>
        <w:t>Порядок осуществления отдельных контрольных действий.</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5.25.1. Порядок отбора проб (образцов).</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Отобранные пробы (образцы) прилагаются к протоколу отбора проб (образцов).</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5.25.2. Порядок осуществления досмотра.</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При осуществлении рейдового осмотра, выездной проверки может быть произведен досмотр.</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Информация о проведении досмотра включается в акт контрольного мероприятия.</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5.25.3. Порядок проведения инструментального обследования.</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5.25.4. Порядок проведения испытания.</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t>5.25.5. Порядок проведения экспертизы.</w:t>
      </w:r>
    </w:p>
    <w:p w:rsidR="00E45C76" w:rsidRPr="007B5D30" w:rsidRDefault="00E45C76" w:rsidP="00E45C76">
      <w:pPr>
        <w:autoSpaceDE w:val="0"/>
        <w:autoSpaceDN w:val="0"/>
        <w:adjustRightInd w:val="0"/>
        <w:ind w:firstLine="709"/>
        <w:rPr>
          <w:rFonts w:ascii="Times New Roman" w:hAnsi="Times New Roman"/>
          <w:bCs/>
          <w:sz w:val="28"/>
          <w:szCs w:val="28"/>
        </w:rPr>
      </w:pPr>
      <w:r w:rsidRPr="007B5D30">
        <w:rPr>
          <w:rFonts w:ascii="Times New Roman" w:hAnsi="Times New Roman"/>
          <w:bCs/>
          <w:sz w:val="28"/>
          <w:szCs w:val="28"/>
        </w:rPr>
        <w:lastRenderedPageBreak/>
        <w:t>Экспертиза осуществляется экспертом или экспертной организацией по поручению администрации.</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При назначении и осуществлении экспертизы контролируемые лица имеют право:</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4) знакомиться с заключением эксперта или экспертной организации.</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Результаты экспертизы оформляются экспертным заключением.</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6. Порядок оформления результатов контрольного мероприятия.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7. Меры, принимаемые по результатам контрольных мероприятий.</w:t>
      </w:r>
    </w:p>
    <w:p w:rsidR="00E45C76" w:rsidRPr="007B5D30" w:rsidRDefault="00E45C76" w:rsidP="00E45C76">
      <w:pPr>
        <w:autoSpaceDE w:val="0"/>
        <w:ind w:firstLine="709"/>
        <w:rPr>
          <w:rFonts w:ascii="Times New Roman" w:hAnsi="Times New Roman"/>
          <w:color w:val="000000"/>
          <w:sz w:val="28"/>
          <w:szCs w:val="28"/>
          <w:lang w:eastAsia="zh-CN"/>
        </w:rPr>
      </w:pPr>
      <w:r w:rsidRPr="007B5D30">
        <w:rPr>
          <w:rFonts w:ascii="Times New Roman" w:eastAsia="Calibri" w:hAnsi="Times New Roman"/>
          <w:sz w:val="28"/>
          <w:szCs w:val="28"/>
          <w:lang w:eastAsia="en-US"/>
        </w:rPr>
        <w:t xml:space="preserve">7.1. </w:t>
      </w:r>
      <w:r w:rsidRPr="007B5D30">
        <w:rPr>
          <w:rFonts w:ascii="Times New Roman" w:hAnsi="Times New Roman"/>
          <w:color w:val="000000"/>
          <w:sz w:val="28"/>
          <w:szCs w:val="28"/>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E45C76" w:rsidRPr="007B5D30" w:rsidRDefault="00E45C76" w:rsidP="00E45C76">
      <w:pPr>
        <w:suppressAutoHyphens/>
        <w:autoSpaceDE w:val="0"/>
        <w:ind w:firstLine="709"/>
        <w:rPr>
          <w:rFonts w:ascii="Times New Roman" w:hAnsi="Times New Roman"/>
          <w:color w:val="000000"/>
          <w:sz w:val="28"/>
          <w:szCs w:val="28"/>
          <w:lang w:eastAsia="zh-CN"/>
        </w:rPr>
      </w:pPr>
      <w:r w:rsidRPr="007B5D30">
        <w:rPr>
          <w:rFonts w:ascii="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5C76" w:rsidRPr="007B5D30" w:rsidRDefault="00E45C76" w:rsidP="00E45C76">
      <w:pPr>
        <w:suppressAutoHyphens/>
        <w:autoSpaceDE w:val="0"/>
        <w:ind w:firstLine="709"/>
        <w:rPr>
          <w:rFonts w:ascii="Times New Roman" w:hAnsi="Times New Roman"/>
          <w:color w:val="000000"/>
          <w:sz w:val="28"/>
          <w:szCs w:val="28"/>
          <w:lang w:eastAsia="zh-CN"/>
        </w:rPr>
      </w:pPr>
      <w:r w:rsidRPr="007B5D30">
        <w:rPr>
          <w:rFonts w:ascii="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45C76" w:rsidRPr="007B5D30" w:rsidRDefault="00E45C76" w:rsidP="00E45C76">
      <w:pPr>
        <w:suppressAutoHyphens/>
        <w:autoSpaceDE w:val="0"/>
        <w:ind w:firstLine="709"/>
        <w:rPr>
          <w:rFonts w:ascii="Times New Roman" w:hAnsi="Times New Roman"/>
          <w:color w:val="000000"/>
          <w:sz w:val="28"/>
          <w:szCs w:val="28"/>
          <w:lang w:eastAsia="zh-CN"/>
        </w:rPr>
      </w:pPr>
      <w:r w:rsidRPr="007B5D30">
        <w:rPr>
          <w:rFonts w:ascii="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45C76" w:rsidRPr="007B5D30" w:rsidRDefault="00E45C76" w:rsidP="00E45C76">
      <w:pPr>
        <w:suppressAutoHyphens/>
        <w:autoSpaceDE w:val="0"/>
        <w:ind w:firstLine="709"/>
        <w:rPr>
          <w:rFonts w:ascii="Times New Roman" w:hAnsi="Times New Roman"/>
          <w:color w:val="000000"/>
          <w:sz w:val="28"/>
          <w:szCs w:val="28"/>
          <w:lang w:eastAsia="zh-CN"/>
        </w:rPr>
      </w:pPr>
      <w:r w:rsidRPr="007B5D30">
        <w:rPr>
          <w:rFonts w:ascii="Times New Roman" w:hAnsi="Times New Roman"/>
          <w:color w:val="000000"/>
          <w:sz w:val="28"/>
          <w:szCs w:val="28"/>
          <w:lang w:eastAsia="zh-CN"/>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7B5D30">
        <w:rPr>
          <w:rFonts w:ascii="Times New Roman" w:hAnsi="Times New Roman"/>
          <w:color w:val="000000"/>
          <w:sz w:val="28"/>
          <w:szCs w:val="28"/>
          <w:lang w:eastAsia="zh-CN"/>
        </w:rPr>
        <w:lastRenderedPageBreak/>
        <w:t>обеспечению его исполнения вплоть до обращения в суд с требованием о принудительном исполнении предписания;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8. Досудебный порядок обжалования решений администрации,</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действий (бездействия) должностных лиц при осуществлении</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муниципального контроля на автомобильном транспорте.</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45C76" w:rsidRPr="007B5D30" w:rsidRDefault="00E45C76" w:rsidP="00E45C76">
      <w:pPr>
        <w:autoSpaceDE w:val="0"/>
        <w:autoSpaceDN w:val="0"/>
        <w:adjustRightInd w:val="0"/>
        <w:ind w:firstLine="709"/>
        <w:rPr>
          <w:rFonts w:ascii="Times New Roman" w:eastAsia="Calibri" w:hAnsi="Times New Roman"/>
          <w:bCs/>
          <w:sz w:val="28"/>
          <w:szCs w:val="28"/>
          <w:lang w:eastAsia="en-US"/>
        </w:rPr>
      </w:pPr>
      <w:r w:rsidRPr="007B5D30">
        <w:rPr>
          <w:rFonts w:ascii="Times New Roman" w:eastAsia="Calibri" w:hAnsi="Times New Roman"/>
          <w:bCs/>
          <w:sz w:val="28"/>
          <w:szCs w:val="28"/>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9. Оценка результативности и эффективности осуществления муниципального контроля на автомобильном транспорте.</w:t>
      </w:r>
    </w:p>
    <w:p w:rsidR="00E45C76" w:rsidRPr="007B5D30" w:rsidRDefault="00E45C76" w:rsidP="00E45C76">
      <w:pPr>
        <w:ind w:firstLine="709"/>
        <w:rPr>
          <w:rFonts w:ascii="Times New Roman" w:hAnsi="Times New Roman"/>
          <w:sz w:val="28"/>
          <w:szCs w:val="28"/>
          <w:lang w:eastAsia="zh-CN"/>
        </w:rPr>
      </w:pPr>
      <w:r w:rsidRPr="007B5D30">
        <w:rPr>
          <w:rFonts w:ascii="Times New Roman" w:hAnsi="Times New Roman"/>
          <w:sz w:val="28"/>
          <w:szCs w:val="28"/>
          <w:lang w:eastAsia="zh-CN"/>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45C76" w:rsidRPr="007B5D30" w:rsidRDefault="00E45C76" w:rsidP="00E45C76">
      <w:pPr>
        <w:numPr>
          <w:ilvl w:val="0"/>
          <w:numId w:val="1"/>
        </w:num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Заключительные положения.</w:t>
      </w:r>
    </w:p>
    <w:p w:rsidR="00E45C76" w:rsidRPr="007B5D30" w:rsidRDefault="00E45C76" w:rsidP="00E45C76">
      <w:pPr>
        <w:autoSpaceDE w:val="0"/>
        <w:autoSpaceDN w:val="0"/>
        <w:adjustRightInd w:val="0"/>
        <w:ind w:firstLine="709"/>
        <w:rPr>
          <w:rFonts w:ascii="Times New Roman" w:hAnsi="Times New Roman"/>
          <w:sz w:val="28"/>
          <w:szCs w:val="28"/>
        </w:rPr>
      </w:pPr>
      <w:r w:rsidRPr="007B5D30">
        <w:rPr>
          <w:rFonts w:ascii="Times New Roman" w:hAnsi="Times New Roman"/>
          <w:sz w:val="28"/>
          <w:szCs w:val="28"/>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7B5D30">
        <w:rPr>
          <w:rFonts w:ascii="Times New Roman" w:eastAsia="Calibri" w:hAnsi="Times New Roman"/>
          <w:sz w:val="28"/>
          <w:szCs w:val="28"/>
          <w:lang w:eastAsia="en-US"/>
        </w:rPr>
        <w:t xml:space="preserve"> «Об особенностях организации и </w:t>
      </w:r>
      <w:r w:rsidRPr="007B5D30">
        <w:rPr>
          <w:rFonts w:ascii="Times New Roman" w:eastAsia="Calibri" w:hAnsi="Times New Roman"/>
          <w:sz w:val="28"/>
          <w:szCs w:val="28"/>
          <w:lang w:eastAsia="en-US"/>
        </w:rPr>
        <w:lastRenderedPageBreak/>
        <w:t>осуществления государственного контроля (надзора), муниципального контроля»</w:t>
      </w:r>
      <w:r w:rsidRPr="007B5D30">
        <w:rPr>
          <w:rFonts w:ascii="Times New Roman" w:hAnsi="Times New Roman"/>
          <w:sz w:val="28"/>
          <w:szCs w:val="28"/>
        </w:rPr>
        <w:t>.</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hAnsi="Times New Roman"/>
          <w:sz w:val="28"/>
          <w:szCs w:val="28"/>
        </w:rPr>
        <w:t xml:space="preserve">10.2. </w:t>
      </w:r>
      <w:bookmarkStart w:id="5" w:name="Par0"/>
      <w:bookmarkEnd w:id="5"/>
      <w:r w:rsidRPr="007B5D30">
        <w:rPr>
          <w:rFonts w:ascii="Times New Roman" w:eastAsia="Calibri" w:hAnsi="Times New Roman"/>
          <w:sz w:val="28"/>
          <w:szCs w:val="28"/>
          <w:lang w:eastAsia="en-US"/>
        </w:rPr>
        <w:t>До 31 декабря 2025 года:</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E45C76" w:rsidRPr="007B5D30" w:rsidRDefault="00E45C76" w:rsidP="00E45C76">
      <w:pPr>
        <w:autoSpaceDE w:val="0"/>
        <w:autoSpaceDN w:val="0"/>
        <w:adjustRightInd w:val="0"/>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E45C76" w:rsidRPr="007B5D30" w:rsidRDefault="00E45C76" w:rsidP="00E45C76">
      <w:pPr>
        <w:ind w:firstLine="709"/>
        <w:rPr>
          <w:rFonts w:ascii="Times New Roman" w:eastAsia="Calibri" w:hAnsi="Times New Roman"/>
          <w:sz w:val="28"/>
          <w:szCs w:val="28"/>
          <w:lang w:eastAsia="en-US"/>
        </w:rPr>
      </w:pPr>
      <w:r w:rsidRPr="007B5D30">
        <w:rPr>
          <w:rFonts w:ascii="Times New Roman" w:eastAsia="Calibri" w:hAnsi="Times New Roman"/>
          <w:sz w:val="28"/>
          <w:szCs w:val="28"/>
          <w:lang w:eastAsia="en-US"/>
        </w:rPr>
        <w:br w:type="page"/>
      </w:r>
    </w:p>
    <w:p w:rsidR="00E45C76" w:rsidRPr="007B5D30" w:rsidRDefault="00E45C76" w:rsidP="00E45C76">
      <w:pPr>
        <w:tabs>
          <w:tab w:val="left" w:pos="2300"/>
          <w:tab w:val="left" w:pos="10080"/>
        </w:tabs>
        <w:suppressAutoHyphens/>
        <w:ind w:left="5103" w:firstLine="0"/>
        <w:rPr>
          <w:rFonts w:ascii="Times New Roman" w:hAnsi="Times New Roman"/>
          <w:sz w:val="28"/>
          <w:szCs w:val="28"/>
          <w:lang w:eastAsia="ar-SA"/>
        </w:rPr>
      </w:pPr>
      <w:r w:rsidRPr="007B5D30">
        <w:rPr>
          <w:rFonts w:ascii="Times New Roman" w:hAnsi="Times New Roman"/>
          <w:sz w:val="28"/>
          <w:szCs w:val="28"/>
          <w:lang w:eastAsia="ar-SA"/>
        </w:rPr>
        <w:lastRenderedPageBreak/>
        <w:t>Приложение 1 к решению Совета народных депутатов Петропавловского сельского поселения Петропавловского муниципального района Воронежской области от 26.03.2025 г. № 12</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Ключевые показатели муниципального контроля на автомобильном транспорте и в дорожном хозяйстве на территории Петропавловского сельского поселения Петропавловского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7"/>
        <w:gridCol w:w="2514"/>
      </w:tblGrid>
      <w:tr w:rsidR="00E45C76" w:rsidRPr="007B5D30" w:rsidTr="00E45C76">
        <w:tc>
          <w:tcPr>
            <w:tcW w:w="7196"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Ключевые 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Целевые значения</w:t>
            </w:r>
          </w:p>
        </w:tc>
      </w:tr>
      <w:tr w:rsidR="00E45C76" w:rsidRPr="007B5D30" w:rsidTr="00E45C76">
        <w:tc>
          <w:tcPr>
            <w:tcW w:w="7196"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70 %</w:t>
            </w:r>
          </w:p>
        </w:tc>
      </w:tr>
      <w:tr w:rsidR="00E45C76" w:rsidRPr="007B5D30" w:rsidTr="00E45C76">
        <w:tc>
          <w:tcPr>
            <w:tcW w:w="7196"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Доля отмененных результатов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0 %</w:t>
            </w:r>
          </w:p>
        </w:tc>
      </w:tr>
      <w:tr w:rsidR="00E45C76" w:rsidRPr="007B5D30" w:rsidTr="00E45C76">
        <w:tc>
          <w:tcPr>
            <w:tcW w:w="7196"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0 %</w:t>
            </w:r>
          </w:p>
        </w:tc>
      </w:tr>
      <w:tr w:rsidR="00E45C76" w:rsidRPr="007B5D30" w:rsidTr="00E45C76">
        <w:tc>
          <w:tcPr>
            <w:tcW w:w="7196"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autoSpaceDE w:val="0"/>
              <w:autoSpaceDN w:val="0"/>
              <w:adjustRightInd w:val="0"/>
              <w:ind w:firstLine="0"/>
              <w:rPr>
                <w:rFonts w:ascii="Times New Roman" w:eastAsia="Calibri" w:hAnsi="Times New Roman"/>
                <w:sz w:val="28"/>
                <w:szCs w:val="28"/>
                <w:lang w:eastAsia="en-US"/>
              </w:rPr>
            </w:pPr>
            <w:r w:rsidRPr="007B5D30">
              <w:rPr>
                <w:rFonts w:ascii="Times New Roman" w:eastAsia="Calibr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7B5D30">
              <w:rPr>
                <w:rFonts w:ascii="Times New Roman" w:hAnsi="Times New Roman"/>
                <w:sz w:val="28"/>
                <w:szCs w:val="28"/>
              </w:rPr>
              <w:t xml:space="preserve"> Петропавловского сельского поселения Петропавловского муниципального района Воронежской области</w:t>
            </w:r>
            <w:r w:rsidRPr="007B5D30">
              <w:rPr>
                <w:rFonts w:ascii="Times New Roman" w:eastAsia="Calibri" w:hAnsi="Times New Roman"/>
                <w:sz w:val="28"/>
                <w:szCs w:val="28"/>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Более 0%</w:t>
            </w:r>
          </w:p>
        </w:tc>
      </w:tr>
      <w:tr w:rsidR="00E45C76" w:rsidRPr="007B5D30" w:rsidTr="00E45C76">
        <w:trPr>
          <w:trHeight w:val="3436"/>
        </w:trPr>
        <w:tc>
          <w:tcPr>
            <w:tcW w:w="7196"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eastAsia="Calibri" w:hAnsi="Times New Roman"/>
                <w:sz w:val="28"/>
                <w:szCs w:val="28"/>
                <w:lang w:eastAsia="en-US"/>
              </w:rPr>
              <w:lastRenderedPageBreak/>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E45C76" w:rsidRPr="007B5D30" w:rsidRDefault="00E45C76" w:rsidP="00E45C76">
            <w:pPr>
              <w:tabs>
                <w:tab w:val="left" w:pos="2715"/>
              </w:tabs>
              <w:ind w:firstLine="0"/>
              <w:rPr>
                <w:rFonts w:ascii="Times New Roman" w:hAnsi="Times New Roman"/>
                <w:sz w:val="28"/>
                <w:szCs w:val="28"/>
              </w:rPr>
            </w:pPr>
            <w:r w:rsidRPr="007B5D30">
              <w:rPr>
                <w:rFonts w:ascii="Times New Roman" w:hAnsi="Times New Roman"/>
                <w:sz w:val="28"/>
                <w:szCs w:val="28"/>
              </w:rPr>
              <w:t>Более 0%</w:t>
            </w:r>
          </w:p>
        </w:tc>
      </w:tr>
    </w:tbl>
    <w:p w:rsidR="00E45C76" w:rsidRPr="007B5D30" w:rsidRDefault="00E45C76" w:rsidP="00E45C76">
      <w:pPr>
        <w:tabs>
          <w:tab w:val="left" w:pos="1940"/>
        </w:tabs>
        <w:autoSpaceDE w:val="0"/>
        <w:ind w:firstLine="709"/>
        <w:rPr>
          <w:rFonts w:ascii="Times New Roman" w:hAnsi="Times New Roman"/>
          <w:sz w:val="28"/>
          <w:szCs w:val="28"/>
          <w:lang w:eastAsia="zh-CN"/>
        </w:rPr>
      </w:pPr>
      <w:r w:rsidRPr="007B5D30">
        <w:rPr>
          <w:rFonts w:ascii="Times New Roman" w:hAnsi="Times New Roman"/>
          <w:sz w:val="28"/>
          <w:szCs w:val="28"/>
          <w:lang w:eastAsia="zh-CN"/>
        </w:rPr>
        <w:br w:type="page"/>
      </w:r>
    </w:p>
    <w:p w:rsidR="00E45C76" w:rsidRPr="007B5D30" w:rsidRDefault="00E45C76" w:rsidP="00E45C76">
      <w:pPr>
        <w:tabs>
          <w:tab w:val="left" w:pos="2300"/>
          <w:tab w:val="left" w:pos="10080"/>
        </w:tabs>
        <w:suppressAutoHyphens/>
        <w:ind w:left="5387" w:firstLine="0"/>
        <w:rPr>
          <w:rFonts w:ascii="Times New Roman" w:hAnsi="Times New Roman"/>
          <w:sz w:val="28"/>
          <w:szCs w:val="28"/>
          <w:lang w:eastAsia="ar-SA"/>
        </w:rPr>
      </w:pPr>
      <w:r w:rsidRPr="007B5D30">
        <w:rPr>
          <w:rFonts w:ascii="Times New Roman" w:hAnsi="Times New Roman"/>
          <w:sz w:val="28"/>
          <w:szCs w:val="28"/>
          <w:lang w:eastAsia="ar-SA"/>
        </w:rPr>
        <w:lastRenderedPageBreak/>
        <w:t>Приложение 2 к решению Совета народных депутатов Петропавловского сельского поселения Петропавловского муниципального района Воронежской области от 26.03.2025 г. №12</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Индикативные показатели муниципального контроля на автомобильном транспорте и в дорожном хозяйстве на территории Петропавловского сельского поселения Петропавловского муниципального района Воронежской области</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 количество внеплановых контрольных мероприятий, проведенных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3) общее количество контрольных мероприятий с взаимодействием, проведенных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4) количество контрольных мероприятий с взаимодействием по каждому виду контрольного мероприятия, проведенных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6) количество обязательных профилактических визитов, проведенных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10) сумма административных штрафов, наложенных по результатам контрольных мероприятий,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13) общее количество учтенных объектов контроля на конец отчетного периода;</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 xml:space="preserve">14) количество учтенных контролируемых лиц на конец отчетного периода; </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lastRenderedPageBreak/>
        <w:t>15) количество учтенных контролируемых лиц, в отношении которых проведены контрольные мероприятия,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45C76" w:rsidRPr="007B5D30" w:rsidRDefault="00E45C76" w:rsidP="00E45C76">
      <w:pPr>
        <w:tabs>
          <w:tab w:val="left" w:pos="2715"/>
        </w:tabs>
        <w:ind w:firstLine="709"/>
        <w:rPr>
          <w:rFonts w:ascii="Times New Roman" w:hAnsi="Times New Roman"/>
          <w:sz w:val="28"/>
          <w:szCs w:val="28"/>
        </w:rPr>
      </w:pPr>
      <w:r w:rsidRPr="007B5D30">
        <w:rPr>
          <w:rFonts w:ascii="Times New Roman" w:hAnsi="Times New Roman"/>
          <w:sz w:val="28"/>
          <w:szCs w:val="28"/>
        </w:rPr>
        <w:br w:type="page"/>
      </w:r>
    </w:p>
    <w:p w:rsidR="00E45C76" w:rsidRPr="007B5D30" w:rsidRDefault="00E45C76" w:rsidP="00E45C76">
      <w:pPr>
        <w:tabs>
          <w:tab w:val="left" w:pos="2300"/>
          <w:tab w:val="left" w:pos="10080"/>
        </w:tabs>
        <w:suppressAutoHyphens/>
        <w:ind w:left="5103" w:firstLine="0"/>
        <w:rPr>
          <w:rFonts w:ascii="Times New Roman" w:hAnsi="Times New Roman"/>
          <w:sz w:val="28"/>
          <w:szCs w:val="28"/>
          <w:lang w:eastAsia="ar-SA"/>
        </w:rPr>
      </w:pPr>
      <w:r w:rsidRPr="007B5D30">
        <w:rPr>
          <w:rFonts w:ascii="Times New Roman" w:hAnsi="Times New Roman"/>
          <w:sz w:val="28"/>
          <w:szCs w:val="28"/>
          <w:lang w:eastAsia="ar-SA"/>
        </w:rPr>
        <w:lastRenderedPageBreak/>
        <w:t>Приложение 3 к решению Совета народных депутатов Петропавловского сельского поселения Петропавловского муниципального района Воронежской области от 26.03.2025 г. № 12</w:t>
      </w:r>
    </w:p>
    <w:p w:rsidR="00E45C76" w:rsidRPr="007B5D30" w:rsidRDefault="00E45C76" w:rsidP="00E45C76">
      <w:pPr>
        <w:autoSpaceDE w:val="0"/>
        <w:ind w:firstLine="709"/>
        <w:rPr>
          <w:rFonts w:ascii="Times New Roman" w:hAnsi="Times New Roman"/>
          <w:sz w:val="28"/>
          <w:szCs w:val="28"/>
          <w:lang w:eastAsia="zh-CN"/>
        </w:rPr>
      </w:pPr>
      <w:r w:rsidRPr="007B5D30">
        <w:rPr>
          <w:rFonts w:ascii="Times New Roman" w:hAnsi="Times New Roman"/>
          <w:sz w:val="28"/>
          <w:szCs w:val="28"/>
          <w:lang w:eastAsia="zh-CN"/>
        </w:rPr>
        <w:t>Критерии отнесения объектов муниципального контроля на автомобильном транспорте и в дорожном хозяйстве к определенной категории риска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775"/>
      </w:tblGrid>
      <w:tr w:rsidR="00E45C76" w:rsidRPr="007B5D30" w:rsidTr="00E45C76">
        <w:tc>
          <w:tcPr>
            <w:tcW w:w="84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Категория риска</w:t>
            </w:r>
          </w:p>
        </w:tc>
        <w:tc>
          <w:tcPr>
            <w:tcW w:w="6775"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Критерии риска</w:t>
            </w:r>
          </w:p>
        </w:tc>
      </w:tr>
      <w:tr w:rsidR="00E45C76" w:rsidRPr="007B5D30" w:rsidTr="00E45C76">
        <w:tc>
          <w:tcPr>
            <w:tcW w:w="84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Средний риск</w:t>
            </w:r>
          </w:p>
        </w:tc>
        <w:tc>
          <w:tcPr>
            <w:tcW w:w="6775"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N w:val="0"/>
              <w:adjustRightInd w:val="0"/>
              <w:ind w:firstLine="0"/>
              <w:rPr>
                <w:rFonts w:ascii="Times New Roman" w:hAnsi="Times New Roman"/>
                <w:sz w:val="28"/>
                <w:szCs w:val="28"/>
              </w:rPr>
            </w:pPr>
            <w:r w:rsidRPr="007B5D30">
              <w:rPr>
                <w:rFonts w:ascii="Times New Roman" w:hAnsi="Times New Roman"/>
                <w:sz w:val="28"/>
                <w:szCs w:val="28"/>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Петропавловского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E45C76" w:rsidRPr="007B5D30" w:rsidRDefault="00E45C76" w:rsidP="00E45C76">
            <w:pPr>
              <w:autoSpaceDN w:val="0"/>
              <w:adjustRightInd w:val="0"/>
              <w:ind w:firstLine="0"/>
              <w:rPr>
                <w:rFonts w:ascii="Times New Roman" w:hAnsi="Times New Roman"/>
                <w:sz w:val="28"/>
                <w:szCs w:val="28"/>
              </w:rPr>
            </w:pPr>
            <w:r w:rsidRPr="007B5D30">
              <w:rPr>
                <w:rFonts w:ascii="Times New Roman" w:hAnsi="Times New Roman"/>
                <w:sz w:val="28"/>
                <w:szCs w:val="28"/>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Петропавловского сельского поселения Петропавловского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Петропавловского сельского поселения Петропавловского муниципального района </w:t>
            </w:r>
            <w:r w:rsidRPr="007B5D30">
              <w:rPr>
                <w:rFonts w:ascii="Times New Roman" w:hAnsi="Times New Roman"/>
                <w:sz w:val="28"/>
                <w:szCs w:val="28"/>
              </w:rPr>
              <w:lastRenderedPageBreak/>
              <w:t>Воронежской области.</w:t>
            </w:r>
          </w:p>
        </w:tc>
      </w:tr>
      <w:tr w:rsidR="00E45C76" w:rsidRPr="007B5D30" w:rsidTr="00E45C76">
        <w:tc>
          <w:tcPr>
            <w:tcW w:w="84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 xml:space="preserve">Умеренный риск </w:t>
            </w:r>
          </w:p>
        </w:tc>
        <w:tc>
          <w:tcPr>
            <w:tcW w:w="6775"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eastAsia="Calibri" w:hAnsi="Times New Roman"/>
                <w:sz w:val="28"/>
                <w:szCs w:val="28"/>
                <w:lang w:eastAsia="en-US"/>
              </w:rPr>
            </w:pPr>
            <w:r w:rsidRPr="007B5D30">
              <w:rPr>
                <w:rFonts w:ascii="Times New Roman" w:hAnsi="Times New Roman"/>
                <w:sz w:val="28"/>
                <w:szCs w:val="28"/>
              </w:rPr>
              <w:t xml:space="preserve">а) </w:t>
            </w:r>
            <w:r w:rsidRPr="007B5D30">
              <w:rPr>
                <w:rFonts w:ascii="Times New Roman" w:eastAsia="Calibri" w:hAnsi="Times New Roman"/>
                <w:sz w:val="28"/>
                <w:szCs w:val="28"/>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Петропавловского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Петропавловского сельского поселения Петропавловского муниципального района Воронежской области, не отнесенная к категории среднего риска;</w:t>
            </w:r>
          </w:p>
          <w:p w:rsidR="00E45C76" w:rsidRPr="007B5D30" w:rsidRDefault="00E45C76" w:rsidP="00E45C76">
            <w:pPr>
              <w:autoSpaceDE w:val="0"/>
              <w:autoSpaceDN w:val="0"/>
              <w:adjustRightInd w:val="0"/>
              <w:ind w:firstLine="0"/>
              <w:rPr>
                <w:rFonts w:ascii="Times New Roman" w:eastAsia="Calibri" w:hAnsi="Times New Roman"/>
                <w:sz w:val="28"/>
                <w:szCs w:val="28"/>
                <w:lang w:eastAsia="en-US"/>
              </w:rPr>
            </w:pPr>
            <w:r w:rsidRPr="007B5D30">
              <w:rPr>
                <w:rFonts w:ascii="Times New Roman" w:eastAsia="Calibr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Петропавловского сельского поселения Петропавловского муниципального района Воронежской области.</w:t>
            </w:r>
          </w:p>
        </w:tc>
      </w:tr>
      <w:tr w:rsidR="00E45C76" w:rsidRPr="007B5D30" w:rsidTr="00E45C76">
        <w:tc>
          <w:tcPr>
            <w:tcW w:w="84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 xml:space="preserve">Низкий риск </w:t>
            </w:r>
          </w:p>
        </w:tc>
        <w:tc>
          <w:tcPr>
            <w:tcW w:w="6775" w:type="dxa"/>
            <w:tcBorders>
              <w:top w:val="single" w:sz="4" w:space="0" w:color="auto"/>
              <w:left w:val="single" w:sz="4" w:space="0" w:color="auto"/>
              <w:bottom w:val="single" w:sz="4" w:space="0" w:color="auto"/>
              <w:right w:val="single" w:sz="4" w:space="0" w:color="auto"/>
            </w:tcBorders>
            <w:hideMark/>
          </w:tcPr>
          <w:p w:rsidR="00E45C76" w:rsidRPr="007B5D30" w:rsidRDefault="00E45C76" w:rsidP="00E45C76">
            <w:pPr>
              <w:autoSpaceDE w:val="0"/>
              <w:autoSpaceDN w:val="0"/>
              <w:adjustRightInd w:val="0"/>
              <w:ind w:firstLine="0"/>
              <w:rPr>
                <w:rFonts w:ascii="Times New Roman" w:hAnsi="Times New Roman"/>
                <w:sz w:val="28"/>
                <w:szCs w:val="28"/>
              </w:rPr>
            </w:pPr>
            <w:r w:rsidRPr="007B5D30">
              <w:rPr>
                <w:rFonts w:ascii="Times New Roman" w:hAnsi="Times New Roman"/>
                <w:sz w:val="28"/>
                <w:szCs w:val="28"/>
              </w:rPr>
              <w:t>Деятельность контролируемых лиц, не отнесенная к категориям среднего или умеренного риска</w:t>
            </w:r>
          </w:p>
        </w:tc>
      </w:tr>
    </w:tbl>
    <w:p w:rsidR="00E45C76" w:rsidRPr="007B5D30" w:rsidRDefault="00E45C76" w:rsidP="00E45C76">
      <w:pPr>
        <w:ind w:firstLine="709"/>
        <w:rPr>
          <w:rFonts w:ascii="Times New Roman" w:hAnsi="Times New Roman"/>
          <w:sz w:val="28"/>
          <w:szCs w:val="28"/>
        </w:rPr>
      </w:pPr>
      <w:r w:rsidRPr="007B5D30">
        <w:rPr>
          <w:rFonts w:ascii="Times New Roman" w:hAnsi="Times New Roman"/>
          <w:sz w:val="28"/>
          <w:szCs w:val="28"/>
        </w:rPr>
        <w:br w:type="page"/>
      </w:r>
    </w:p>
    <w:p w:rsidR="00E45C76" w:rsidRPr="007B5D30" w:rsidRDefault="00E45C76" w:rsidP="00E45C76">
      <w:pPr>
        <w:tabs>
          <w:tab w:val="left" w:pos="2300"/>
          <w:tab w:val="left" w:pos="10080"/>
        </w:tabs>
        <w:suppressAutoHyphens/>
        <w:ind w:left="5245" w:firstLine="0"/>
        <w:rPr>
          <w:rFonts w:ascii="Times New Roman" w:hAnsi="Times New Roman"/>
          <w:sz w:val="28"/>
          <w:szCs w:val="28"/>
          <w:lang w:eastAsia="ar-SA"/>
        </w:rPr>
      </w:pPr>
      <w:r w:rsidRPr="007B5D30">
        <w:rPr>
          <w:rFonts w:ascii="Times New Roman" w:hAnsi="Times New Roman"/>
          <w:sz w:val="28"/>
          <w:szCs w:val="28"/>
          <w:lang w:eastAsia="ar-SA"/>
        </w:rPr>
        <w:lastRenderedPageBreak/>
        <w:t>Приложение 4 к решению Совета народных депутатов Петропавловского сельского поселения Петропавловского муниципального района Воронежской области от 26.03.2025 г. № 12</w:t>
      </w:r>
    </w:p>
    <w:p w:rsidR="00E45C76" w:rsidRPr="007B5D30" w:rsidRDefault="00E45C76" w:rsidP="00E45C76">
      <w:pPr>
        <w:ind w:firstLine="709"/>
        <w:rPr>
          <w:rFonts w:ascii="Times New Roman" w:eastAsia="Calibri" w:hAnsi="Times New Roman"/>
          <w:sz w:val="28"/>
          <w:szCs w:val="28"/>
          <w:lang w:eastAsia="en-US"/>
        </w:rPr>
      </w:pPr>
      <w:r w:rsidRPr="007B5D30">
        <w:rPr>
          <w:rFonts w:ascii="Times New Roman" w:hAnsi="Times New Roman"/>
          <w:sz w:val="28"/>
          <w:szCs w:val="28"/>
        </w:rPr>
        <w:t>Перечень и</w:t>
      </w:r>
      <w:r w:rsidRPr="007B5D30">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E45C76" w:rsidRPr="007B5D30" w:rsidRDefault="00E45C76" w:rsidP="00E45C76">
      <w:pPr>
        <w:suppressAutoHyphens/>
        <w:autoSpaceDE w:val="0"/>
        <w:ind w:firstLine="709"/>
        <w:rPr>
          <w:rFonts w:ascii="Times New Roman" w:hAnsi="Times New Roman"/>
          <w:sz w:val="28"/>
          <w:szCs w:val="28"/>
          <w:lang w:eastAsia="zh-CN"/>
        </w:rPr>
      </w:pPr>
      <w:r w:rsidRPr="007B5D30">
        <w:rPr>
          <w:rFonts w:ascii="Times New Roman" w:hAnsi="Times New Roman"/>
          <w:sz w:val="28"/>
          <w:szCs w:val="28"/>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3308A7" w:rsidRPr="007B5D30" w:rsidRDefault="003308A7">
      <w:pPr>
        <w:rPr>
          <w:rFonts w:ascii="Times New Roman" w:hAnsi="Times New Roman"/>
          <w:sz w:val="28"/>
          <w:szCs w:val="28"/>
        </w:rPr>
      </w:pPr>
    </w:p>
    <w:sectPr w:rsidR="003308A7" w:rsidRPr="007B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D52"/>
    <w:multiLevelType w:val="hybridMultilevel"/>
    <w:tmpl w:val="EA148020"/>
    <w:lvl w:ilvl="0" w:tplc="F0B4C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31723B0"/>
    <w:multiLevelType w:val="hybridMultilevel"/>
    <w:tmpl w:val="1038B652"/>
    <w:lvl w:ilvl="0" w:tplc="A10825EC">
      <w:start w:val="10"/>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2" w15:restartNumberingAfterBreak="0">
    <w:nsid w:val="63B555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1C4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00"/>
    <w:rsid w:val="00022D76"/>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80544"/>
    <w:rsid w:val="00310267"/>
    <w:rsid w:val="003308A7"/>
    <w:rsid w:val="003456C5"/>
    <w:rsid w:val="003F2B50"/>
    <w:rsid w:val="00422149"/>
    <w:rsid w:val="00475FE2"/>
    <w:rsid w:val="004B49C5"/>
    <w:rsid w:val="004B5CD7"/>
    <w:rsid w:val="004D1F71"/>
    <w:rsid w:val="00510900"/>
    <w:rsid w:val="0057693A"/>
    <w:rsid w:val="005C7D16"/>
    <w:rsid w:val="006276E1"/>
    <w:rsid w:val="006B5E96"/>
    <w:rsid w:val="006F1800"/>
    <w:rsid w:val="00714C96"/>
    <w:rsid w:val="0072084A"/>
    <w:rsid w:val="007B5D30"/>
    <w:rsid w:val="007C3689"/>
    <w:rsid w:val="007F48A9"/>
    <w:rsid w:val="00803C30"/>
    <w:rsid w:val="00836AC5"/>
    <w:rsid w:val="00854B04"/>
    <w:rsid w:val="0085789F"/>
    <w:rsid w:val="008907D3"/>
    <w:rsid w:val="00897C8A"/>
    <w:rsid w:val="008F5B17"/>
    <w:rsid w:val="009231EF"/>
    <w:rsid w:val="0094680F"/>
    <w:rsid w:val="009547A0"/>
    <w:rsid w:val="00970832"/>
    <w:rsid w:val="00993112"/>
    <w:rsid w:val="009E02A7"/>
    <w:rsid w:val="00A12425"/>
    <w:rsid w:val="00A23E6A"/>
    <w:rsid w:val="00A64E82"/>
    <w:rsid w:val="00B015A8"/>
    <w:rsid w:val="00B16D64"/>
    <w:rsid w:val="00B31E16"/>
    <w:rsid w:val="00B72682"/>
    <w:rsid w:val="00BA35BB"/>
    <w:rsid w:val="00C164B5"/>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45C76"/>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CA9A"/>
  <w15:docId w15:val="{D93949DC-7B87-4297-9AB9-2C929D11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F180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F1800"/>
    <w:pPr>
      <w:jc w:val="center"/>
      <w:outlineLvl w:val="0"/>
    </w:pPr>
    <w:rPr>
      <w:rFonts w:cs="Arial"/>
      <w:b/>
      <w:bCs/>
      <w:kern w:val="32"/>
      <w:sz w:val="32"/>
      <w:szCs w:val="32"/>
    </w:rPr>
  </w:style>
  <w:style w:type="paragraph" w:styleId="2">
    <w:name w:val="heading 2"/>
    <w:aliases w:val="!Разделы документа"/>
    <w:basedOn w:val="a"/>
    <w:link w:val="20"/>
    <w:qFormat/>
    <w:rsid w:val="006F1800"/>
    <w:pPr>
      <w:jc w:val="center"/>
      <w:outlineLvl w:val="1"/>
    </w:pPr>
    <w:rPr>
      <w:rFonts w:cs="Arial"/>
      <w:b/>
      <w:bCs/>
      <w:iCs/>
      <w:sz w:val="30"/>
      <w:szCs w:val="28"/>
    </w:rPr>
  </w:style>
  <w:style w:type="paragraph" w:styleId="3">
    <w:name w:val="heading 3"/>
    <w:aliases w:val="!Главы документа"/>
    <w:basedOn w:val="a"/>
    <w:link w:val="30"/>
    <w:qFormat/>
    <w:rsid w:val="006F1800"/>
    <w:pPr>
      <w:outlineLvl w:val="2"/>
    </w:pPr>
    <w:rPr>
      <w:rFonts w:cs="Arial"/>
      <w:b/>
      <w:bCs/>
      <w:sz w:val="28"/>
      <w:szCs w:val="26"/>
    </w:rPr>
  </w:style>
  <w:style w:type="paragraph" w:styleId="4">
    <w:name w:val="heading 4"/>
    <w:aliases w:val="!Параграфы/Статьи документа"/>
    <w:basedOn w:val="a"/>
    <w:link w:val="40"/>
    <w:qFormat/>
    <w:rsid w:val="006F180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45C7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45C7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45C7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5C76"/>
    <w:rPr>
      <w:rFonts w:ascii="Arial" w:eastAsia="Times New Roman" w:hAnsi="Arial"/>
      <w:b/>
      <w:bCs/>
      <w:sz w:val="26"/>
      <w:szCs w:val="28"/>
    </w:rPr>
  </w:style>
  <w:style w:type="character" w:styleId="HTML">
    <w:name w:val="HTML Variable"/>
    <w:aliases w:val="!Ссылки в документе"/>
    <w:basedOn w:val="a0"/>
    <w:rsid w:val="006F180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F180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45C76"/>
    <w:rPr>
      <w:rFonts w:ascii="Courier" w:eastAsia="Times New Roman" w:hAnsi="Courier"/>
      <w:sz w:val="22"/>
    </w:rPr>
  </w:style>
  <w:style w:type="paragraph" w:customStyle="1" w:styleId="Title">
    <w:name w:val="Title!Название НПА"/>
    <w:basedOn w:val="a"/>
    <w:rsid w:val="006F1800"/>
    <w:pPr>
      <w:spacing w:before="240" w:after="60"/>
      <w:jc w:val="center"/>
      <w:outlineLvl w:val="0"/>
    </w:pPr>
    <w:rPr>
      <w:rFonts w:cs="Arial"/>
      <w:b/>
      <w:bCs/>
      <w:kern w:val="28"/>
      <w:sz w:val="32"/>
      <w:szCs w:val="32"/>
    </w:rPr>
  </w:style>
  <w:style w:type="character" w:styleId="a5">
    <w:name w:val="Hyperlink"/>
    <w:basedOn w:val="a0"/>
    <w:rsid w:val="006F1800"/>
    <w:rPr>
      <w:color w:val="0000FF"/>
      <w:u w:val="none"/>
    </w:rPr>
  </w:style>
  <w:style w:type="paragraph" w:customStyle="1" w:styleId="Application">
    <w:name w:val="Application!Приложение"/>
    <w:rsid w:val="006F1800"/>
    <w:pPr>
      <w:spacing w:before="120" w:after="120"/>
      <w:jc w:val="right"/>
    </w:pPr>
    <w:rPr>
      <w:rFonts w:ascii="Arial" w:eastAsia="Times New Roman" w:hAnsi="Arial" w:cs="Arial"/>
      <w:b/>
      <w:bCs/>
      <w:kern w:val="28"/>
      <w:sz w:val="32"/>
      <w:szCs w:val="32"/>
    </w:rPr>
  </w:style>
  <w:style w:type="paragraph" w:customStyle="1" w:styleId="Table">
    <w:name w:val="Table!Таблица"/>
    <w:rsid w:val="006F1800"/>
    <w:rPr>
      <w:rFonts w:ascii="Arial" w:eastAsia="Times New Roman" w:hAnsi="Arial" w:cs="Arial"/>
      <w:bCs/>
      <w:kern w:val="28"/>
      <w:sz w:val="24"/>
      <w:szCs w:val="32"/>
    </w:rPr>
  </w:style>
  <w:style w:type="paragraph" w:customStyle="1" w:styleId="Table0">
    <w:name w:val="Table!"/>
    <w:next w:val="Table"/>
    <w:rsid w:val="006F1800"/>
    <w:pPr>
      <w:jc w:val="center"/>
    </w:pPr>
    <w:rPr>
      <w:rFonts w:ascii="Arial" w:eastAsia="Times New Roman" w:hAnsi="Arial" w:cs="Arial"/>
      <w:b/>
      <w:bCs/>
      <w:kern w:val="28"/>
      <w:sz w:val="24"/>
      <w:szCs w:val="32"/>
    </w:rPr>
  </w:style>
  <w:style w:type="paragraph" w:styleId="a6">
    <w:name w:val="List Paragraph"/>
    <w:basedOn w:val="a"/>
    <w:uiPriority w:val="34"/>
    <w:qFormat/>
    <w:rsid w:val="007B5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4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TotalTime>
  <Pages>32</Pages>
  <Words>10369</Words>
  <Characters>59108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4</cp:revision>
  <dcterms:created xsi:type="dcterms:W3CDTF">2025-04-17T07:16:00Z</dcterms:created>
  <dcterms:modified xsi:type="dcterms:W3CDTF">2025-04-21T11:18:00Z</dcterms:modified>
</cp:coreProperties>
</file>